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A42" w:rsidRPr="00C00E6F" w:rsidRDefault="006C3A42" w:rsidP="006C3A42">
      <w:pPr>
        <w:spacing w:after="0" w:line="276" w:lineRule="auto"/>
        <w:ind w:hanging="567"/>
        <w:jc w:val="center"/>
        <w:rPr>
          <w:rFonts w:ascii="Times New Roman" w:hAnsi="Times New Roman" w:cs="Times New Roman"/>
          <w:b/>
          <w:sz w:val="28"/>
          <w:szCs w:val="28"/>
          <w:lang/>
        </w:rPr>
      </w:pPr>
      <w:r w:rsidRPr="00C00E6F">
        <w:rPr>
          <w:rFonts w:ascii="Times New Roman" w:hAnsi="Times New Roman" w:cs="Times New Roman"/>
          <w:b/>
          <w:sz w:val="28"/>
          <w:szCs w:val="28"/>
          <w:lang/>
        </w:rPr>
        <w:t>Raportul privind implementarea planului sectorial anticorupție</w:t>
      </w:r>
    </w:p>
    <w:p w:rsidR="006C3A42" w:rsidRPr="00C00E6F" w:rsidRDefault="006C3A42" w:rsidP="006C3A42">
      <w:pPr>
        <w:pStyle w:val="tt"/>
        <w:spacing w:line="276" w:lineRule="auto"/>
        <w:ind w:firstLine="720"/>
        <w:rPr>
          <w:sz w:val="28"/>
          <w:szCs w:val="28"/>
          <w:lang/>
        </w:rPr>
      </w:pPr>
      <w:r w:rsidRPr="00C00E6F">
        <w:rPr>
          <w:sz w:val="28"/>
          <w:szCs w:val="28"/>
          <w:lang/>
        </w:rPr>
        <w:t xml:space="preserve"> pentru trimestrul II al anului 2020</w:t>
      </w:r>
    </w:p>
    <w:p w:rsidR="006C3A42" w:rsidRPr="00C00E6F" w:rsidRDefault="006C3A42" w:rsidP="006C3A42">
      <w:pPr>
        <w:pStyle w:val="tt"/>
        <w:spacing w:line="276" w:lineRule="auto"/>
        <w:ind w:firstLine="720"/>
        <w:rPr>
          <w:sz w:val="28"/>
          <w:szCs w:val="28"/>
          <w:lang/>
        </w:rPr>
      </w:pPr>
    </w:p>
    <w:p w:rsidR="006C3A42" w:rsidRPr="00C00E6F" w:rsidRDefault="006C3A42" w:rsidP="006C3A42">
      <w:pPr>
        <w:pStyle w:val="ac"/>
        <w:spacing w:line="276" w:lineRule="auto"/>
        <w:jc w:val="both"/>
        <w:rPr>
          <w:rFonts w:ascii="Times New Roman" w:hAnsi="Times New Roman" w:cs="Times New Roman"/>
          <w:b/>
          <w:sz w:val="28"/>
          <w:szCs w:val="28"/>
          <w:lang/>
        </w:rPr>
      </w:pPr>
      <w:r w:rsidRPr="00C00E6F">
        <w:rPr>
          <w:rFonts w:ascii="Times New Roman" w:hAnsi="Times New Roman" w:cs="Times New Roman"/>
          <w:b/>
          <w:sz w:val="28"/>
          <w:szCs w:val="28"/>
          <w:lang/>
        </w:rPr>
        <w:t>I. Rezumatul executiv privind principalele progrese şideficienţe</w:t>
      </w:r>
    </w:p>
    <w:p w:rsidR="006C3A42" w:rsidRPr="00C00E6F" w:rsidRDefault="006C3A42" w:rsidP="006C3A42">
      <w:pPr>
        <w:pStyle w:val="ac"/>
        <w:spacing w:line="276" w:lineRule="auto"/>
        <w:ind w:firstLine="708"/>
        <w:jc w:val="both"/>
        <w:rPr>
          <w:rFonts w:ascii="Times New Roman" w:hAnsi="Times New Roman" w:cs="Times New Roman"/>
          <w:sz w:val="28"/>
          <w:szCs w:val="28"/>
          <w:lang/>
        </w:rPr>
      </w:pPr>
      <w:r w:rsidRPr="00C00E6F">
        <w:rPr>
          <w:rFonts w:ascii="Times New Roman" w:hAnsi="Times New Roman" w:cs="Times New Roman"/>
          <w:sz w:val="28"/>
          <w:szCs w:val="28"/>
          <w:lang/>
        </w:rPr>
        <w:t>Agenția Proprietății Publice a realizat în trimestrul II al anului 2020, activitățile stabilite în Planul sectorial anticorupție în domeniul administrării și deetatizării proprietății publice pentru anii 2018-2020,</w:t>
      </w:r>
      <w:r w:rsidRPr="00C00E6F">
        <w:rPr>
          <w:rFonts w:ascii="Times New Roman" w:hAnsi="Times New Roman" w:cs="Times New Roman"/>
          <w:color w:val="000000" w:themeColor="text1"/>
          <w:sz w:val="28"/>
          <w:szCs w:val="28"/>
          <w:lang/>
        </w:rPr>
        <w:t xml:space="preserve"> aprobat prin Hotărârea Guvernului nr. 554/2018. Activitățile realizate </w:t>
      </w:r>
      <w:r w:rsidRPr="00C00E6F">
        <w:rPr>
          <w:rFonts w:ascii="Times New Roman" w:hAnsi="Times New Roman" w:cs="Times New Roman"/>
          <w:sz w:val="28"/>
          <w:szCs w:val="28"/>
          <w:lang/>
        </w:rPr>
        <w:t xml:space="preserve">țin de </w:t>
      </w:r>
      <w:r w:rsidRPr="00C00E6F">
        <w:rPr>
          <w:rFonts w:ascii="Times New Roman" w:hAnsi="Times New Roman" w:cs="Times New Roman"/>
          <w:sz w:val="28"/>
          <w:szCs w:val="28"/>
          <w:lang w:eastAsia="ru-RU"/>
        </w:rPr>
        <w:t xml:space="preserve">monitorizarea patrimoniului public de stat, remedierea lacunelor și inconsistențelor actelor </w:t>
      </w:r>
      <w:r w:rsidRPr="00C00E6F">
        <w:rPr>
          <w:rFonts w:ascii="Times New Roman" w:hAnsi="Times New Roman" w:cs="Times New Roman"/>
          <w:sz w:val="28"/>
          <w:szCs w:val="28"/>
          <w:lang/>
        </w:rPr>
        <w:t>normative, perfecționarea managementului întreprinderilor de stat și a patrimoniului lor, instruirea pe domeniul integritate și anticorupție.</w:t>
      </w:r>
    </w:p>
    <w:p w:rsidR="006C3A42" w:rsidRPr="00C00E6F" w:rsidRDefault="006C3A42" w:rsidP="006C3A42">
      <w:pPr>
        <w:pStyle w:val="ac"/>
        <w:spacing w:line="276" w:lineRule="auto"/>
        <w:ind w:firstLine="708"/>
        <w:jc w:val="both"/>
        <w:rPr>
          <w:rFonts w:ascii="Times New Roman" w:hAnsi="Times New Roman" w:cs="Times New Roman"/>
          <w:sz w:val="28"/>
          <w:szCs w:val="28"/>
          <w:lang w:eastAsia="ru-RU"/>
        </w:rPr>
      </w:pPr>
      <w:r w:rsidRPr="00C00E6F">
        <w:rPr>
          <w:rFonts w:ascii="Times New Roman" w:hAnsi="Times New Roman" w:cs="Times New Roman"/>
          <w:sz w:val="28"/>
          <w:szCs w:val="28"/>
          <w:lang/>
        </w:rPr>
        <w:t>La elaborarea raportului trimestrial Agenția a colectat informația de la întreprinderile de stat în care deține calitatea de fondator și de la autoritățile centrale de specialitate și instituțiile responsabile conform Planului. La majoritatea</w:t>
      </w:r>
      <w:r w:rsidRPr="00C00E6F">
        <w:rPr>
          <w:rFonts w:ascii="Times New Roman" w:hAnsi="Times New Roman" w:cs="Times New Roman"/>
          <w:sz w:val="28"/>
          <w:szCs w:val="28"/>
          <w:lang w:eastAsia="ru-RU"/>
        </w:rPr>
        <w:t xml:space="preserve"> întreprinderilor de stat a avut loc inventarierea anuală a patrimoniului public, avândca scop identificarea bunurilor imobile </w:t>
      </w:r>
      <w:r w:rsidRPr="00C00E6F">
        <w:rPr>
          <w:rFonts w:ascii="Times New Roman" w:hAnsi="Times New Roman" w:cs="Times New Roman"/>
          <w:sz w:val="28"/>
          <w:szCs w:val="28"/>
          <w:lang/>
        </w:rPr>
        <w:t>ale entităților care urmează a fi î</w:t>
      </w:r>
      <w:r w:rsidRPr="00C00E6F">
        <w:rPr>
          <w:rFonts w:ascii="Times New Roman" w:hAnsi="Times New Roman" w:cs="Times New Roman"/>
          <w:sz w:val="28"/>
          <w:szCs w:val="28"/>
          <w:lang w:eastAsia="ru-RU"/>
        </w:rPr>
        <w:t>nregistrate</w:t>
      </w:r>
      <w:r w:rsidRPr="00C00E6F">
        <w:rPr>
          <w:rFonts w:ascii="Times New Roman" w:hAnsi="Times New Roman" w:cs="Times New Roman"/>
          <w:sz w:val="28"/>
          <w:szCs w:val="28"/>
          <w:lang/>
        </w:rPr>
        <w:t xml:space="preserve"> în Registrul bunurilor imobile.</w:t>
      </w:r>
    </w:p>
    <w:p w:rsidR="006C3A42" w:rsidRPr="00C00E6F" w:rsidRDefault="006C3A42" w:rsidP="006C3A42">
      <w:pPr>
        <w:pStyle w:val="ac"/>
        <w:spacing w:line="276" w:lineRule="auto"/>
        <w:ind w:firstLine="708"/>
        <w:jc w:val="both"/>
        <w:rPr>
          <w:rFonts w:ascii="Times New Roman" w:eastAsia="Times New Roman" w:hAnsi="Times New Roman" w:cs="Times New Roman"/>
          <w:sz w:val="28"/>
          <w:szCs w:val="28"/>
          <w:lang w:eastAsia="en-GB"/>
        </w:rPr>
      </w:pPr>
      <w:r w:rsidRPr="00C00E6F">
        <w:rPr>
          <w:rFonts w:ascii="Times New Roman" w:hAnsi="Times New Roman" w:cs="Times New Roman"/>
          <w:sz w:val="28"/>
          <w:szCs w:val="28"/>
          <w:lang/>
        </w:rPr>
        <w:t xml:space="preserve">În perioada de raportare au fost promovate acte normative care au avut drept obiectiv consolidarea cadrului legal și remedierea lacunelor și inconsistențelor actelor normative. Astfel, în vederea implementării Legii nr. 246/2017 cu privire la întreprinderea de stat si întreprinderea municipală a fost aprobată </w:t>
      </w:r>
      <w:r w:rsidRPr="00C00E6F">
        <w:rPr>
          <w:rFonts w:ascii="Times New Roman" w:eastAsia="Times New Roman" w:hAnsi="Times New Roman" w:cs="Times New Roman"/>
          <w:sz w:val="28"/>
          <w:szCs w:val="28"/>
          <w:lang w:eastAsia="en-GB"/>
        </w:rPr>
        <w:t>Hotărârea Guvernului nr. 351 din 10.06.2020 pentru Aprobarea Regulamentului privind achiziționarea bunurilor, lucrărilor și serviciilor la întreprinderea de stat.</w:t>
      </w:r>
    </w:p>
    <w:p w:rsidR="006C3A42" w:rsidRPr="00C00E6F" w:rsidRDefault="006C3A42" w:rsidP="006C3A42">
      <w:pPr>
        <w:pStyle w:val="ac"/>
        <w:spacing w:line="276" w:lineRule="auto"/>
        <w:ind w:firstLine="708"/>
        <w:jc w:val="both"/>
        <w:rPr>
          <w:rFonts w:ascii="Times New Roman" w:hAnsi="Times New Roman" w:cs="Times New Roman"/>
          <w:sz w:val="28"/>
          <w:szCs w:val="28"/>
          <w:lang/>
        </w:rPr>
      </w:pPr>
      <w:r w:rsidRPr="00C00E6F">
        <w:rPr>
          <w:rFonts w:ascii="Times New Roman" w:hAnsi="Times New Roman" w:cs="Times New Roman"/>
          <w:sz w:val="28"/>
          <w:szCs w:val="28"/>
          <w:lang/>
        </w:rPr>
        <w:t xml:space="preserve">În scopul gestionării și consolidării patrimoniului public, Agenția a elaborat un proiect de Hotărâre de Guvern privind dizolvarea unor întreprinderi de stat din domeniul apelor, cu transmiterea bunurilor în administrarea Agenției ”Apele Moldovei”. Factorii ce au impus elaborarea hotărârii menționate </w:t>
      </w:r>
      <w:r>
        <w:rPr>
          <w:rFonts w:ascii="Times New Roman" w:hAnsi="Times New Roman" w:cs="Times New Roman"/>
          <w:sz w:val="28"/>
          <w:szCs w:val="28"/>
          <w:lang/>
        </w:rPr>
        <w:t xml:space="preserve">sunt </w:t>
      </w:r>
      <w:r w:rsidRPr="00B42D65">
        <w:rPr>
          <w:rFonts w:ascii="Times New Roman" w:hAnsi="Times New Roman" w:cs="Times New Roman"/>
          <w:sz w:val="28"/>
          <w:szCs w:val="28"/>
          <w:lang/>
        </w:rPr>
        <w:t xml:space="preserve">starea degradantă a întreprinderilor din domeniul irigării, lipsa de activitate, supraîndatorarea acestora, </w:t>
      </w:r>
      <w:r w:rsidRPr="00C00E6F">
        <w:rPr>
          <w:rFonts w:ascii="Times New Roman" w:hAnsi="Times New Roman" w:cs="Times New Roman"/>
          <w:sz w:val="28"/>
          <w:szCs w:val="28"/>
          <w:lang/>
        </w:rPr>
        <w:t>concurenț</w:t>
      </w:r>
      <w:r>
        <w:rPr>
          <w:rFonts w:ascii="Times New Roman" w:hAnsi="Times New Roman" w:cs="Times New Roman"/>
          <w:sz w:val="28"/>
          <w:szCs w:val="28"/>
          <w:lang/>
        </w:rPr>
        <w:t>a</w:t>
      </w:r>
      <w:r w:rsidRPr="00C00E6F">
        <w:rPr>
          <w:rFonts w:ascii="Times New Roman" w:hAnsi="Times New Roman" w:cs="Times New Roman"/>
          <w:sz w:val="28"/>
          <w:szCs w:val="28"/>
          <w:lang/>
        </w:rPr>
        <w:t xml:space="preserve"> dură din partea sectorului privat. Astfel, menținerea acestor întreprinderi în stare funcțională este imposibilă fără mijloace bugetare permanente din partea statului.</w:t>
      </w:r>
    </w:p>
    <w:p w:rsidR="006C3A42" w:rsidRPr="00C00E6F" w:rsidRDefault="006C3A42" w:rsidP="006C3A42">
      <w:pPr>
        <w:pStyle w:val="ac"/>
        <w:spacing w:line="276" w:lineRule="auto"/>
        <w:ind w:firstLine="708"/>
        <w:jc w:val="both"/>
        <w:rPr>
          <w:rFonts w:ascii="Times New Roman" w:hAnsi="Times New Roman" w:cs="Times New Roman"/>
          <w:color w:val="000000" w:themeColor="text1"/>
          <w:sz w:val="28"/>
          <w:szCs w:val="28"/>
          <w:lang/>
        </w:rPr>
      </w:pPr>
      <w:r w:rsidRPr="00C00E6F">
        <w:rPr>
          <w:rFonts w:ascii="Times New Roman" w:hAnsi="Times New Roman" w:cs="Times New Roman"/>
          <w:sz w:val="28"/>
          <w:szCs w:val="28"/>
          <w:lang/>
        </w:rPr>
        <w:t xml:space="preserve">De asemenea, în scopul eficientizării procesului de organizare a activităților de formare pe domeniul integrității și anticorupției, Agenția a elaborat un Plan de instruire profesională ”Integritate și anticorupție”, care prevede desfășurarea de către reprezentanții Centrului Național Anticorupție a mai multor seminare de instruire.   Tematica acestora prevede instruirea personalului din cadrul Agenției, dar include și tematici ce țin de standardele de integritate în sectorul privat. Astfel, se preconizează participarea la aceste seminare și a administratorilor întreprinderilor de stat și societăților pe acțiuni cu cotă majoritară de stat, a </w:t>
      </w:r>
      <w:r w:rsidRPr="00C00E6F">
        <w:rPr>
          <w:rFonts w:ascii="Times New Roman" w:hAnsi="Times New Roman" w:cs="Times New Roman"/>
          <w:sz w:val="28"/>
          <w:szCs w:val="28"/>
          <w:lang/>
        </w:rPr>
        <w:lastRenderedPageBreak/>
        <w:t>președinților consiliilor de administrație. Realizarea cursurilor de instruire menționate mai sus a fost planificată cu începere din luna mai, însă</w:t>
      </w:r>
      <w:r w:rsidRPr="00C00E6F">
        <w:rPr>
          <w:rFonts w:ascii="Times New Roman" w:hAnsi="Times New Roman" w:cs="Times New Roman"/>
          <w:color w:val="000000" w:themeColor="text1"/>
          <w:sz w:val="28"/>
          <w:szCs w:val="28"/>
          <w:lang/>
        </w:rPr>
        <w:t xml:space="preserve">în contextul stării de urgență în sănătate instituită în Republica Moldova, nu au putut fi inițiate. Totodată, acestea rămân în vigoare și urmează a fi realizate după încetarea stării de urgență. </w:t>
      </w:r>
    </w:p>
    <w:p w:rsidR="006C3A42" w:rsidRPr="00C00E6F" w:rsidRDefault="006C3A42" w:rsidP="006C3A42">
      <w:pPr>
        <w:pStyle w:val="ac"/>
        <w:spacing w:line="276" w:lineRule="auto"/>
        <w:ind w:firstLine="708"/>
        <w:jc w:val="both"/>
        <w:rPr>
          <w:rFonts w:ascii="Times New Roman" w:hAnsi="Times New Roman" w:cs="Times New Roman"/>
          <w:sz w:val="28"/>
          <w:szCs w:val="28"/>
          <w:lang/>
        </w:rPr>
      </w:pPr>
    </w:p>
    <w:p w:rsidR="006C3A42" w:rsidRPr="00C00E6F" w:rsidRDefault="006C3A42" w:rsidP="006C3A42">
      <w:pPr>
        <w:pStyle w:val="ac"/>
        <w:spacing w:line="276" w:lineRule="auto"/>
        <w:jc w:val="both"/>
        <w:rPr>
          <w:rFonts w:ascii="Times New Roman" w:hAnsi="Times New Roman" w:cs="Times New Roman"/>
          <w:b/>
          <w:sz w:val="28"/>
          <w:szCs w:val="28"/>
          <w:lang/>
        </w:rPr>
      </w:pPr>
      <w:r w:rsidRPr="00C00E6F">
        <w:rPr>
          <w:rFonts w:ascii="Times New Roman" w:hAnsi="Times New Roman" w:cs="Times New Roman"/>
          <w:b/>
          <w:sz w:val="28"/>
          <w:szCs w:val="28"/>
          <w:lang/>
        </w:rPr>
        <w:t>II. Progresul în implementarea planului sectorial de acţiuni în perioada de raportare</w:t>
      </w:r>
    </w:p>
    <w:p w:rsidR="006C3A42" w:rsidRPr="00C00E6F" w:rsidRDefault="006C3A42" w:rsidP="006C3A42">
      <w:pPr>
        <w:pStyle w:val="tt"/>
        <w:ind w:firstLine="720"/>
        <w:rPr>
          <w:sz w:val="28"/>
          <w:szCs w:val="28"/>
          <w:lang/>
        </w:rPr>
      </w:pPr>
    </w:p>
    <w:tbl>
      <w:tblPr>
        <w:tblW w:w="5520" w:type="pct"/>
        <w:jc w:val="center"/>
        <w:tblLayout w:type="fixed"/>
        <w:tblCellMar>
          <w:top w:w="15" w:type="dxa"/>
          <w:left w:w="15" w:type="dxa"/>
          <w:bottom w:w="15" w:type="dxa"/>
          <w:right w:w="15" w:type="dxa"/>
        </w:tblCellMar>
        <w:tblLook w:val="04A0"/>
      </w:tblPr>
      <w:tblGrid>
        <w:gridCol w:w="1719"/>
        <w:gridCol w:w="2098"/>
        <w:gridCol w:w="1768"/>
        <w:gridCol w:w="1833"/>
        <w:gridCol w:w="1733"/>
        <w:gridCol w:w="1276"/>
      </w:tblGrid>
      <w:tr w:rsidR="006C3A42" w:rsidRPr="00C00E6F" w:rsidTr="00A256BA">
        <w:trPr>
          <w:jc w:val="center"/>
        </w:trPr>
        <w:tc>
          <w:tcPr>
            <w:tcW w:w="5000" w:type="pct"/>
            <w:gridSpan w:val="6"/>
            <w:tcBorders>
              <w:top w:val="single" w:sz="6" w:space="0" w:color="000000"/>
              <w:left w:val="single" w:sz="6" w:space="0" w:color="000000"/>
              <w:bottom w:val="single" w:sz="6" w:space="0" w:color="000000"/>
              <w:right w:val="single" w:sz="6" w:space="0" w:color="000000"/>
            </w:tcBorders>
            <w:shd w:val="clear" w:color="auto" w:fill="91C8FF"/>
            <w:tcMar>
              <w:top w:w="15" w:type="dxa"/>
              <w:left w:w="45" w:type="dxa"/>
              <w:bottom w:w="15" w:type="dxa"/>
              <w:right w:w="45" w:type="dxa"/>
            </w:tcMar>
            <w:hideMark/>
          </w:tcPr>
          <w:p w:rsidR="006C3A42" w:rsidRPr="00C00E6F" w:rsidRDefault="006C3A42" w:rsidP="00A256BA">
            <w:pPr>
              <w:pStyle w:val="a4"/>
              <w:ind w:firstLine="0"/>
              <w:rPr>
                <w:sz w:val="20"/>
                <w:szCs w:val="20"/>
                <w:lang w:eastAsia="ru-RU"/>
              </w:rPr>
            </w:pPr>
            <w:r w:rsidRPr="00C00E6F">
              <w:rPr>
                <w:b/>
                <w:bCs/>
                <w:sz w:val="20"/>
                <w:szCs w:val="20"/>
                <w:lang w:eastAsia="ru-RU"/>
              </w:rPr>
              <w:t xml:space="preserve">Prioritatea 1. </w:t>
            </w:r>
            <w:r w:rsidRPr="00C00E6F">
              <w:rPr>
                <w:sz w:val="20"/>
                <w:szCs w:val="20"/>
                <w:lang w:eastAsia="ru-RU"/>
              </w:rPr>
              <w:t>Inventarierea, înregistrarea dreptului de proprietate şi monitorizarea eficientă a patrimoniului public de stat</w:t>
            </w:r>
          </w:p>
          <w:p w:rsidR="006C3A42" w:rsidRPr="00C00E6F" w:rsidRDefault="006C3A42" w:rsidP="00A256BA">
            <w:pPr>
              <w:spacing w:after="0" w:line="240" w:lineRule="auto"/>
              <w:jc w:val="both"/>
              <w:rPr>
                <w:rFonts w:ascii="Times New Roman" w:eastAsia="Times New Roman" w:hAnsi="Times New Roman" w:cs="Times New Roman"/>
                <w:sz w:val="20"/>
                <w:szCs w:val="20"/>
                <w:lang w:eastAsia="ru-RU"/>
              </w:rPr>
            </w:pPr>
            <w:r w:rsidRPr="00C00E6F">
              <w:rPr>
                <w:rFonts w:ascii="Times New Roman" w:eastAsia="Times New Roman" w:hAnsi="Times New Roman" w:cs="Times New Roman"/>
                <w:sz w:val="20"/>
                <w:szCs w:val="20"/>
                <w:lang w:eastAsia="ru-RU"/>
              </w:rPr>
              <w:t xml:space="preserve">Rezultatele scontate: </w:t>
            </w:r>
          </w:p>
          <w:p w:rsidR="006C3A42" w:rsidRPr="00C00E6F" w:rsidRDefault="006C3A42" w:rsidP="00A256BA">
            <w:pPr>
              <w:spacing w:after="0" w:line="240" w:lineRule="auto"/>
              <w:jc w:val="both"/>
              <w:rPr>
                <w:rFonts w:ascii="Times New Roman" w:eastAsia="Times New Roman" w:hAnsi="Times New Roman" w:cs="Times New Roman"/>
                <w:sz w:val="20"/>
                <w:szCs w:val="20"/>
                <w:lang w:eastAsia="ru-RU"/>
              </w:rPr>
            </w:pPr>
            <w:r w:rsidRPr="00C00E6F">
              <w:rPr>
                <w:rFonts w:ascii="Times New Roman" w:eastAsia="Times New Roman" w:hAnsi="Times New Roman" w:cs="Times New Roman"/>
                <w:sz w:val="20"/>
                <w:szCs w:val="20"/>
                <w:lang w:eastAsia="ru-RU"/>
              </w:rPr>
              <w:t xml:space="preserve">a) sporirea procesului de înregistrare a bunurilor proprietate de stat; </w:t>
            </w:r>
          </w:p>
          <w:p w:rsidR="006C3A42" w:rsidRPr="00C00E6F" w:rsidRDefault="006C3A42" w:rsidP="00A256BA">
            <w:pPr>
              <w:spacing w:after="0" w:line="240" w:lineRule="auto"/>
              <w:jc w:val="both"/>
              <w:rPr>
                <w:rFonts w:ascii="Times New Roman" w:eastAsia="Times New Roman" w:hAnsi="Times New Roman" w:cs="Times New Roman"/>
                <w:sz w:val="20"/>
                <w:szCs w:val="20"/>
                <w:lang w:eastAsia="ru-RU"/>
              </w:rPr>
            </w:pPr>
            <w:r w:rsidRPr="00C00E6F">
              <w:rPr>
                <w:rFonts w:ascii="Times New Roman" w:eastAsia="Times New Roman" w:hAnsi="Times New Roman" w:cs="Times New Roman"/>
                <w:sz w:val="20"/>
                <w:szCs w:val="20"/>
                <w:lang w:eastAsia="ru-RU"/>
              </w:rPr>
              <w:t xml:space="preserve">b) micşorarea numărului bunurilor proprietate de stat neînregistrate în Registrul bunurilor imobile; </w:t>
            </w:r>
          </w:p>
          <w:p w:rsidR="006C3A42" w:rsidRPr="00C00E6F" w:rsidRDefault="006C3A42" w:rsidP="00A256BA">
            <w:pPr>
              <w:spacing w:after="0" w:line="240" w:lineRule="auto"/>
              <w:jc w:val="both"/>
              <w:rPr>
                <w:rFonts w:ascii="Times New Roman" w:eastAsia="Times New Roman" w:hAnsi="Times New Roman" w:cs="Times New Roman"/>
                <w:sz w:val="20"/>
                <w:szCs w:val="20"/>
                <w:lang w:eastAsia="ru-RU"/>
              </w:rPr>
            </w:pPr>
            <w:r w:rsidRPr="00C00E6F">
              <w:rPr>
                <w:rFonts w:ascii="Times New Roman" w:eastAsia="Times New Roman" w:hAnsi="Times New Roman" w:cs="Times New Roman"/>
                <w:sz w:val="20"/>
                <w:szCs w:val="20"/>
                <w:lang w:eastAsia="ru-RU"/>
              </w:rPr>
              <w:t xml:space="preserve">c) îmbunătăţirea procesului de administrare a proprietăţii de stat; </w:t>
            </w:r>
          </w:p>
          <w:p w:rsidR="006C3A42" w:rsidRPr="00C00E6F" w:rsidRDefault="006C3A42" w:rsidP="00A256BA">
            <w:pPr>
              <w:spacing w:after="0" w:line="240" w:lineRule="auto"/>
              <w:jc w:val="both"/>
              <w:rPr>
                <w:rFonts w:ascii="Times New Roman" w:eastAsia="Times New Roman" w:hAnsi="Times New Roman" w:cs="Times New Roman"/>
                <w:sz w:val="20"/>
                <w:szCs w:val="20"/>
                <w:lang w:eastAsia="ru-RU"/>
              </w:rPr>
            </w:pPr>
            <w:r w:rsidRPr="00C00E6F">
              <w:rPr>
                <w:rFonts w:ascii="Times New Roman" w:eastAsia="Times New Roman" w:hAnsi="Times New Roman" w:cs="Times New Roman"/>
                <w:sz w:val="20"/>
                <w:szCs w:val="20"/>
                <w:lang w:eastAsia="ru-RU"/>
              </w:rPr>
              <w:t xml:space="preserve">d) instituirea mecanismului de efectuare a controlului activităţiieconomico-financiare a entităţilor cu capital de stat; </w:t>
            </w:r>
          </w:p>
          <w:p w:rsidR="006C3A42" w:rsidRPr="00C00E6F" w:rsidRDefault="006C3A42" w:rsidP="00A256BA">
            <w:pPr>
              <w:spacing w:after="0" w:line="240" w:lineRule="auto"/>
              <w:rPr>
                <w:rFonts w:ascii="Times New Roman" w:eastAsia="Times New Roman" w:hAnsi="Times New Roman" w:cs="Times New Roman"/>
                <w:b/>
                <w:bCs/>
                <w:sz w:val="20"/>
                <w:szCs w:val="20"/>
                <w:lang w:eastAsia="en-GB"/>
              </w:rPr>
            </w:pPr>
            <w:r w:rsidRPr="00C00E6F">
              <w:rPr>
                <w:rFonts w:ascii="Times New Roman" w:eastAsia="Times New Roman" w:hAnsi="Times New Roman" w:cs="Times New Roman"/>
                <w:sz w:val="20"/>
                <w:szCs w:val="20"/>
                <w:lang w:eastAsia="ru-RU"/>
              </w:rPr>
              <w:t>e) creştereatransparenţei în administrarea entităţilor cu capital de stat</w:t>
            </w:r>
          </w:p>
        </w:tc>
      </w:tr>
      <w:tr w:rsidR="006C3A42" w:rsidRPr="00C00E6F" w:rsidTr="00A256BA">
        <w:trPr>
          <w:jc w:val="center"/>
        </w:trPr>
        <w:tc>
          <w:tcPr>
            <w:tcW w:w="5000" w:type="pct"/>
            <w:gridSpan w:val="6"/>
            <w:tcBorders>
              <w:top w:val="single" w:sz="6" w:space="0" w:color="000000"/>
              <w:left w:val="single" w:sz="6" w:space="0" w:color="000000"/>
              <w:bottom w:val="single" w:sz="6" w:space="0" w:color="000000"/>
              <w:right w:val="single" w:sz="6" w:space="0" w:color="000000"/>
            </w:tcBorders>
            <w:shd w:val="clear" w:color="auto" w:fill="CEE7FF"/>
            <w:tcMar>
              <w:top w:w="15" w:type="dxa"/>
              <w:left w:w="45" w:type="dxa"/>
              <w:bottom w:w="15" w:type="dxa"/>
              <w:right w:w="45" w:type="dxa"/>
            </w:tcMar>
            <w:hideMark/>
          </w:tcPr>
          <w:p w:rsidR="006C3A42" w:rsidRPr="00C00E6F" w:rsidRDefault="006C3A42" w:rsidP="00A256BA">
            <w:pPr>
              <w:spacing w:after="0" w:line="240" w:lineRule="auto"/>
              <w:rPr>
                <w:rFonts w:ascii="Times New Roman" w:hAnsi="Times New Roman" w:cs="Times New Roman"/>
                <w:sz w:val="20"/>
                <w:szCs w:val="20"/>
                <w:lang/>
              </w:rPr>
            </w:pPr>
            <w:r w:rsidRPr="00C00E6F">
              <w:rPr>
                <w:rFonts w:ascii="Times New Roman" w:eastAsia="Times New Roman" w:hAnsi="Times New Roman" w:cs="Times New Roman"/>
                <w:b/>
                <w:bCs/>
                <w:sz w:val="20"/>
                <w:szCs w:val="20"/>
                <w:lang w:eastAsia="en-GB"/>
              </w:rPr>
              <w:t>Acţiunea</w:t>
            </w:r>
            <w:r w:rsidRPr="00C00E6F">
              <w:rPr>
                <w:rFonts w:ascii="Times New Roman" w:hAnsi="Times New Roman" w:cs="Times New Roman"/>
                <w:b/>
                <w:sz w:val="20"/>
                <w:szCs w:val="20"/>
                <w:lang/>
              </w:rPr>
              <w:t>1.1</w:t>
            </w:r>
            <w:r w:rsidRPr="00C00E6F">
              <w:rPr>
                <w:rFonts w:ascii="Times New Roman" w:hAnsi="Times New Roman" w:cs="Times New Roman"/>
                <w:sz w:val="20"/>
                <w:szCs w:val="20"/>
                <w:lang/>
              </w:rPr>
              <w:t>.Inventarierea patrimoniului public; Identificarea bunurilor imobile neînregistrate în Registrul bunurilor imobile</w:t>
            </w:r>
          </w:p>
          <w:p w:rsidR="006C3A42" w:rsidRPr="00C00E6F" w:rsidRDefault="006C3A42" w:rsidP="00A256BA">
            <w:pPr>
              <w:spacing w:after="0" w:line="240" w:lineRule="auto"/>
              <w:rPr>
                <w:rFonts w:ascii="Times New Roman" w:hAnsi="Times New Roman" w:cs="Times New Roman"/>
                <w:sz w:val="20"/>
                <w:szCs w:val="20"/>
                <w:lang/>
              </w:rPr>
            </w:pPr>
            <w:r w:rsidRPr="00C00E6F">
              <w:rPr>
                <w:rFonts w:ascii="Times New Roman" w:eastAsia="Times New Roman" w:hAnsi="Times New Roman" w:cs="Times New Roman"/>
                <w:b/>
                <w:bCs/>
                <w:sz w:val="20"/>
                <w:szCs w:val="20"/>
                <w:lang w:eastAsia="en-GB"/>
              </w:rPr>
              <w:t>Termenul de realizare</w:t>
            </w:r>
            <w:r w:rsidRPr="00C00E6F">
              <w:rPr>
                <w:rFonts w:ascii="Times New Roman" w:eastAsia="Times New Roman" w:hAnsi="Times New Roman" w:cs="Times New Roman"/>
                <w:bCs/>
                <w:sz w:val="20"/>
                <w:szCs w:val="20"/>
                <w:lang w:eastAsia="en-GB"/>
              </w:rPr>
              <w:t xml:space="preserve">: </w:t>
            </w:r>
            <w:r w:rsidRPr="00C00E6F">
              <w:rPr>
                <w:rFonts w:ascii="Times New Roman" w:hAnsi="Times New Roman" w:cs="Times New Roman"/>
                <w:sz w:val="20"/>
                <w:szCs w:val="20"/>
                <w:lang/>
              </w:rPr>
              <w:t>Anual, cu raportarea pînă la 1 iulie.</w:t>
            </w:r>
          </w:p>
          <w:p w:rsidR="006C3A42" w:rsidRPr="00C00E6F" w:rsidRDefault="006C3A42" w:rsidP="00A256BA">
            <w:pPr>
              <w:spacing w:after="0" w:line="240" w:lineRule="auto"/>
              <w:rPr>
                <w:rFonts w:ascii="Times New Roman" w:eastAsia="Times New Roman" w:hAnsi="Times New Roman" w:cs="Times New Roman"/>
                <w:b/>
                <w:bCs/>
                <w:sz w:val="20"/>
                <w:szCs w:val="20"/>
                <w:lang w:eastAsia="en-GB"/>
              </w:rPr>
            </w:pPr>
            <w:r w:rsidRPr="00C00E6F">
              <w:rPr>
                <w:rFonts w:ascii="Times New Roman" w:eastAsia="Times New Roman" w:hAnsi="Times New Roman" w:cs="Times New Roman"/>
                <w:b/>
                <w:bCs/>
                <w:sz w:val="20"/>
                <w:szCs w:val="20"/>
                <w:lang w:eastAsia="en-GB"/>
              </w:rPr>
              <w:t xml:space="preserve">Instituţia responsabilă: </w:t>
            </w:r>
            <w:r w:rsidRPr="00C00E6F">
              <w:rPr>
                <w:rFonts w:ascii="Times New Roman" w:eastAsia="Times New Roman" w:hAnsi="Times New Roman" w:cs="Times New Roman"/>
                <w:bCs/>
                <w:sz w:val="20"/>
                <w:szCs w:val="20"/>
                <w:lang w:eastAsia="en-GB"/>
              </w:rPr>
              <w:t xml:space="preserve">Autoritățile publice centrale; </w:t>
            </w:r>
            <w:r w:rsidRPr="00C00E6F">
              <w:rPr>
                <w:rFonts w:ascii="Times New Roman" w:hAnsi="Times New Roman" w:cs="Times New Roman"/>
                <w:sz w:val="20"/>
                <w:szCs w:val="20"/>
                <w:lang/>
              </w:rPr>
              <w:t xml:space="preserve">AgenţiaProprietăţii Publice; </w:t>
            </w:r>
            <w:r w:rsidRPr="00C00E6F">
              <w:rPr>
                <w:rFonts w:ascii="Times New Roman" w:eastAsia="Times New Roman" w:hAnsi="Times New Roman" w:cs="Times New Roman"/>
                <w:bCs/>
                <w:sz w:val="20"/>
                <w:szCs w:val="20"/>
                <w:lang w:eastAsia="en-GB"/>
              </w:rPr>
              <w:t>Agenția Servicii Publice; întreprinderile de stat (responsabilitate concomitentă)</w:t>
            </w:r>
          </w:p>
          <w:p w:rsidR="006C3A42" w:rsidRPr="00C00E6F" w:rsidRDefault="006C3A42" w:rsidP="00A256BA">
            <w:pPr>
              <w:spacing w:after="0" w:line="240" w:lineRule="auto"/>
              <w:jc w:val="both"/>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de progres:</w:t>
            </w:r>
            <w:r w:rsidRPr="00C00E6F">
              <w:rPr>
                <w:rFonts w:ascii="Times New Roman" w:hAnsi="Times New Roman" w:cs="Times New Roman"/>
                <w:sz w:val="20"/>
                <w:szCs w:val="20"/>
                <w:lang/>
              </w:rPr>
              <w:t xml:space="preserve"> Număr de acte normative elaborate/modificate; număr de bunuri noi identificate neînregistrate în Registrul bunurilor imobile</w:t>
            </w:r>
          </w:p>
        </w:tc>
      </w:tr>
      <w:tr w:rsidR="006C3A42" w:rsidRPr="00C00E6F" w:rsidTr="00A256BA">
        <w:trPr>
          <w:jc w:val="center"/>
        </w:trPr>
        <w:tc>
          <w:tcPr>
            <w:tcW w:w="5000" w:type="pct"/>
            <w:gridSpan w:val="6"/>
            <w:tcBorders>
              <w:top w:val="single" w:sz="6" w:space="0" w:color="000000"/>
              <w:left w:val="single" w:sz="6" w:space="0" w:color="000000"/>
              <w:bottom w:val="single" w:sz="6" w:space="0" w:color="000000"/>
              <w:right w:val="single" w:sz="6" w:space="0" w:color="000000"/>
            </w:tcBorders>
            <w:shd w:val="clear" w:color="auto" w:fill="91C8FF"/>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b/>
                <w:bCs/>
                <w:sz w:val="20"/>
                <w:szCs w:val="20"/>
                <w:lang w:eastAsia="en-GB"/>
              </w:rPr>
            </w:pPr>
            <w:r w:rsidRPr="00C00E6F">
              <w:rPr>
                <w:rFonts w:ascii="Times New Roman" w:eastAsia="Times New Roman" w:hAnsi="Times New Roman" w:cs="Times New Roman"/>
                <w:b/>
                <w:bCs/>
                <w:sz w:val="20"/>
                <w:szCs w:val="20"/>
                <w:lang w:eastAsia="en-GB"/>
              </w:rPr>
              <w:t>Progresul în implementarea acţiunii 1.1.</w:t>
            </w:r>
          </w:p>
        </w:tc>
      </w:tr>
      <w:tr w:rsidR="006C3A42" w:rsidRPr="00C00E6F" w:rsidTr="00A256BA">
        <w:trPr>
          <w:jc w:val="center"/>
        </w:trPr>
        <w:tc>
          <w:tcPr>
            <w:tcW w:w="1830" w:type="pct"/>
            <w:gridSpan w:val="2"/>
            <w:vMerge w:val="restar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Descrierea măsurilor întreprinse de către instituţiile responsabile de realizarea acţiunii:</w:t>
            </w:r>
          </w:p>
        </w:tc>
        <w:tc>
          <w:tcPr>
            <w:tcW w:w="3170" w:type="pct"/>
            <w:gridSpan w:val="4"/>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Realizarea indicatorilor de progres</w:t>
            </w:r>
          </w:p>
        </w:tc>
      </w:tr>
      <w:tr w:rsidR="006C3A42" w:rsidRPr="00C00E6F" w:rsidTr="00A256BA">
        <w:trPr>
          <w:jc w:val="center"/>
        </w:trPr>
        <w:tc>
          <w:tcPr>
            <w:tcW w:w="1830" w:type="pct"/>
            <w:gridSpan w:val="2"/>
            <w:vMerge/>
            <w:tcBorders>
              <w:top w:val="single" w:sz="6" w:space="0" w:color="000000"/>
              <w:left w:val="single" w:sz="6" w:space="0" w:color="000000"/>
              <w:bottom w:val="single" w:sz="6" w:space="0" w:color="000000"/>
              <w:right w:val="single" w:sz="6" w:space="0" w:color="000000"/>
            </w:tcBorders>
            <w:shd w:val="clear" w:color="auto" w:fill="D6D6D6"/>
            <w:vAlign w:val="cente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p>
        </w:tc>
        <w:tc>
          <w:tcPr>
            <w:tcW w:w="848"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hAnsi="Times New Roman" w:cs="Times New Roman"/>
                <w:sz w:val="20"/>
                <w:szCs w:val="20"/>
                <w:lang/>
              </w:rPr>
            </w:pPr>
            <w:r w:rsidRPr="00C00E6F">
              <w:rPr>
                <w:rFonts w:ascii="Times New Roman" w:eastAsia="Times New Roman" w:hAnsi="Times New Roman" w:cs="Times New Roman"/>
                <w:b/>
                <w:bCs/>
                <w:sz w:val="20"/>
                <w:szCs w:val="20"/>
                <w:lang w:eastAsia="en-GB"/>
              </w:rPr>
              <w:t>Indicator 1</w:t>
            </w:r>
            <w:r w:rsidRPr="00C00E6F">
              <w:rPr>
                <w:rFonts w:ascii="Times New Roman" w:eastAsia="Times New Roman" w:hAnsi="Times New Roman" w:cs="Times New Roman"/>
                <w:sz w:val="20"/>
                <w:szCs w:val="20"/>
                <w:lang w:eastAsia="en-GB"/>
              </w:rPr>
              <w:br/>
            </w:r>
            <w:r w:rsidRPr="00C00E6F">
              <w:rPr>
                <w:rFonts w:ascii="Times New Roman" w:hAnsi="Times New Roman" w:cs="Times New Roman"/>
                <w:sz w:val="20"/>
                <w:szCs w:val="20"/>
                <w:lang/>
              </w:rPr>
              <w:t>Număr de acte normative elaborate/modificate</w:t>
            </w:r>
          </w:p>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hAnsi="Times New Roman" w:cs="Times New Roman"/>
                <w:sz w:val="20"/>
                <w:szCs w:val="20"/>
                <w:lang/>
              </w:rPr>
              <w:t>număr de bunuri noi identificate neînregistrate în Registrul bunurilor imobile</w:t>
            </w:r>
            <w:r w:rsidRPr="00C00E6F">
              <w:rPr>
                <w:rFonts w:ascii="Times New Roman" w:eastAsia="Times New Roman" w:hAnsi="Times New Roman" w:cs="Times New Roman"/>
                <w:sz w:val="20"/>
                <w:szCs w:val="20"/>
                <w:lang w:eastAsia="en-GB"/>
              </w:rPr>
              <w:br/>
            </w:r>
          </w:p>
        </w:tc>
        <w:tc>
          <w:tcPr>
            <w:tcW w:w="879"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2</w:t>
            </w:r>
          </w:p>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sz w:val="20"/>
                <w:szCs w:val="20"/>
                <w:lang w:eastAsia="en-GB"/>
              </w:rPr>
              <w:t xml:space="preserve">Registrul patrimoniului public; </w:t>
            </w:r>
          </w:p>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sz w:val="20"/>
                <w:szCs w:val="20"/>
                <w:lang w:eastAsia="en-GB"/>
              </w:rPr>
              <w:t>Raportul privind administrarea și deetatizarea; Registrul bunurilor imobile</w:t>
            </w:r>
          </w:p>
        </w:tc>
        <w:tc>
          <w:tcPr>
            <w:tcW w:w="831"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3</w:t>
            </w:r>
          </w:p>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sz w:val="20"/>
                <w:szCs w:val="20"/>
                <w:lang w:eastAsia="en-GB"/>
              </w:rPr>
              <w:t>Descurajare; recuperare</w:t>
            </w:r>
          </w:p>
          <w:p w:rsidR="006C3A42" w:rsidRPr="00C00E6F" w:rsidRDefault="006C3A42" w:rsidP="00A256BA">
            <w:pPr>
              <w:spacing w:after="0" w:line="240" w:lineRule="auto"/>
              <w:rPr>
                <w:rFonts w:ascii="Times New Roman" w:eastAsia="Times New Roman" w:hAnsi="Times New Roman" w:cs="Times New Roman"/>
                <w:sz w:val="20"/>
                <w:szCs w:val="20"/>
                <w:lang w:eastAsia="en-GB"/>
              </w:rPr>
            </w:pPr>
          </w:p>
        </w:tc>
        <w:tc>
          <w:tcPr>
            <w:tcW w:w="612"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4</w:t>
            </w:r>
            <w:r w:rsidRPr="00C00E6F">
              <w:rPr>
                <w:rFonts w:ascii="Times New Roman" w:eastAsia="Times New Roman" w:hAnsi="Times New Roman" w:cs="Times New Roman"/>
                <w:sz w:val="20"/>
                <w:szCs w:val="20"/>
                <w:lang w:eastAsia="en-GB"/>
              </w:rPr>
              <w:br/>
              <w:t>Mijloace bugetare/proprii</w:t>
            </w:r>
          </w:p>
        </w:tc>
      </w:tr>
      <w:tr w:rsidR="006C3A42" w:rsidRPr="00C00E6F" w:rsidTr="00A256BA">
        <w:trPr>
          <w:trHeight w:val="1711"/>
          <w:jc w:val="center"/>
        </w:trPr>
        <w:tc>
          <w:tcPr>
            <w:tcW w:w="824"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bCs/>
                <w:sz w:val="20"/>
                <w:szCs w:val="20"/>
                <w:lang w:eastAsia="en-GB"/>
              </w:rPr>
              <w:t>Autoritățile publice centrale</w:t>
            </w:r>
          </w:p>
        </w:tc>
        <w:tc>
          <w:tcPr>
            <w:tcW w:w="1006"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color w:val="000000" w:themeColor="text1"/>
                <w:sz w:val="20"/>
                <w:szCs w:val="20"/>
                <w:lang w:eastAsia="en-GB"/>
              </w:rPr>
            </w:pPr>
            <w:r w:rsidRPr="00AD3C79">
              <w:rPr>
                <w:rFonts w:ascii="Times New Roman" w:hAnsi="Times New Roman" w:cs="Times New Roman"/>
                <w:sz w:val="20"/>
                <w:szCs w:val="20"/>
                <w:lang w:eastAsia="ru-RU"/>
              </w:rPr>
              <w:t>Inventarierea, înregistrarea dreptului de proprietate şi monitorizarea eficientă a patrimoniului public de stat</w:t>
            </w:r>
          </w:p>
        </w:tc>
        <w:tc>
          <w:tcPr>
            <w:tcW w:w="848"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tc>
        <w:tc>
          <w:tcPr>
            <w:tcW w:w="879"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831"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trHeight w:val="367"/>
          <w:jc w:val="center"/>
        </w:trPr>
        <w:tc>
          <w:tcPr>
            <w:tcW w:w="824"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bCs/>
                <w:sz w:val="20"/>
                <w:szCs w:val="20"/>
                <w:lang w:eastAsia="en-GB"/>
              </w:rPr>
            </w:pPr>
            <w:r w:rsidRPr="00AD3C79">
              <w:rPr>
                <w:rFonts w:ascii="Times New Roman" w:eastAsia="Times New Roman" w:hAnsi="Times New Roman" w:cs="Times New Roman"/>
                <w:bCs/>
                <w:sz w:val="20"/>
                <w:szCs w:val="20"/>
                <w:lang w:eastAsia="en-GB"/>
              </w:rPr>
              <w:t>Cancelaria de Stat a Republicii Moldova</w:t>
            </w:r>
          </w:p>
        </w:tc>
        <w:tc>
          <w:tcPr>
            <w:tcW w:w="1006"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w:t>
            </w:r>
          </w:p>
        </w:tc>
        <w:tc>
          <w:tcPr>
            <w:tcW w:w="848"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879"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p>
        </w:tc>
        <w:tc>
          <w:tcPr>
            <w:tcW w:w="831"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trHeight w:val="695"/>
          <w:jc w:val="center"/>
        </w:trPr>
        <w:tc>
          <w:tcPr>
            <w:tcW w:w="824"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hAnsi="Times New Roman" w:cs="Times New Roman"/>
                <w:sz w:val="20"/>
                <w:szCs w:val="20"/>
                <w:lang w:eastAsia="ru-RU"/>
              </w:rPr>
            </w:pPr>
            <w:r w:rsidRPr="00AD3C79">
              <w:rPr>
                <w:rFonts w:ascii="Times New Roman" w:hAnsi="Times New Roman" w:cs="Times New Roman"/>
                <w:sz w:val="20"/>
                <w:szCs w:val="20"/>
                <w:lang w:eastAsia="ru-RU"/>
              </w:rPr>
              <w:t>Ministerul Economiei și Infrastructurii</w:t>
            </w:r>
          </w:p>
          <w:p w:rsidR="006C3A42" w:rsidRPr="00AD3C79" w:rsidRDefault="006C3A42" w:rsidP="00A256BA">
            <w:pPr>
              <w:spacing w:after="0" w:line="240" w:lineRule="auto"/>
              <w:rPr>
                <w:rFonts w:ascii="Times New Roman" w:eastAsia="Times New Roman" w:hAnsi="Times New Roman" w:cs="Times New Roman"/>
                <w:bCs/>
                <w:sz w:val="20"/>
                <w:szCs w:val="20"/>
                <w:lang w:eastAsia="en-GB"/>
              </w:rPr>
            </w:pPr>
          </w:p>
        </w:tc>
        <w:tc>
          <w:tcPr>
            <w:tcW w:w="1006"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hAnsi="Times New Roman" w:cs="Times New Roman"/>
                <w:sz w:val="20"/>
                <w:szCs w:val="20"/>
                <w:lang w:eastAsia="ru-RU"/>
              </w:rPr>
            </w:pPr>
            <w:r w:rsidRPr="00AD3C79">
              <w:rPr>
                <w:rFonts w:ascii="Times New Roman" w:hAnsi="Times New Roman" w:cs="Times New Roman"/>
                <w:sz w:val="20"/>
                <w:szCs w:val="20"/>
                <w:lang w:eastAsia="ru-RU"/>
              </w:rPr>
              <w:t xml:space="preserve">Prin scr. nr. 04-4257 din 16.07.20202 </w:t>
            </w:r>
            <w:r w:rsidRPr="00AD3C79">
              <w:rPr>
                <w:rFonts w:ascii="Times New Roman" w:hAnsi="Times New Roman" w:cs="Times New Roman"/>
                <w:b/>
                <w:i/>
                <w:sz w:val="20"/>
                <w:szCs w:val="20"/>
                <w:lang w:eastAsia="ru-RU"/>
              </w:rPr>
              <w:t>Ministerul Economiei și Infrastructurii</w:t>
            </w:r>
            <w:r w:rsidRPr="00AD3C79">
              <w:rPr>
                <w:rFonts w:ascii="Times New Roman" w:hAnsi="Times New Roman" w:cs="Times New Roman"/>
                <w:sz w:val="20"/>
                <w:szCs w:val="20"/>
                <w:lang w:eastAsia="ru-RU"/>
              </w:rPr>
              <w:t xml:space="preserve"> a informat că conform  H.G. nr. 675/2008 cu Privire la Registrul patrimoniului public, MEI, prin scrisoarea nr. 06/1-3045 din 21.05.2020 a prezentat darea de seamă privind bunurile imobile </w:t>
            </w:r>
            <w:r w:rsidRPr="00AD3C79">
              <w:rPr>
                <w:rFonts w:ascii="Times New Roman" w:hAnsi="Times New Roman" w:cs="Times New Roman"/>
                <w:sz w:val="20"/>
                <w:szCs w:val="20"/>
                <w:lang w:eastAsia="ru-RU"/>
              </w:rPr>
              <w:lastRenderedPageBreak/>
              <w:t>proprietate a statului la 31.12.2019, inclusiv cu informația prezentată de Î.S. ”Moldelectrica”.</w:t>
            </w:r>
          </w:p>
        </w:tc>
        <w:tc>
          <w:tcPr>
            <w:tcW w:w="848" w:type="pct"/>
            <w:tcBorders>
              <w:top w:val="single" w:sz="4" w:space="0" w:color="auto"/>
              <w:left w:val="single" w:sz="6" w:space="0" w:color="000000"/>
              <w:bottom w:val="single" w:sz="4" w:space="0" w:color="auto"/>
              <w:right w:val="single" w:sz="6" w:space="0" w:color="000000"/>
            </w:tcBorders>
            <w:shd w:val="clear" w:color="auto" w:fill="auto"/>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lastRenderedPageBreak/>
              <w:t>19 bunuri (conform raportului Î.S. ”Moldelectrica”)</w:t>
            </w:r>
          </w:p>
        </w:tc>
        <w:tc>
          <w:tcPr>
            <w:tcW w:w="879"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Nu au fost elaborate sau modificate acte normative</w:t>
            </w:r>
          </w:p>
        </w:tc>
        <w:tc>
          <w:tcPr>
            <w:tcW w:w="831"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trHeight w:val="1511"/>
          <w:jc w:val="center"/>
        </w:trPr>
        <w:tc>
          <w:tcPr>
            <w:tcW w:w="824"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hAnsi="Times New Roman" w:cs="Times New Roman"/>
                <w:sz w:val="20"/>
                <w:szCs w:val="20"/>
                <w:lang w:eastAsia="ru-RU"/>
              </w:rPr>
            </w:pPr>
            <w:r w:rsidRPr="00AD3C79">
              <w:rPr>
                <w:rFonts w:ascii="Times New Roman" w:hAnsi="Times New Roman" w:cs="Times New Roman"/>
                <w:sz w:val="20"/>
                <w:szCs w:val="20"/>
                <w:lang w:eastAsia="ru-RU"/>
              </w:rPr>
              <w:lastRenderedPageBreak/>
              <w:t>Ministerul Finanțelor</w:t>
            </w:r>
          </w:p>
        </w:tc>
        <w:tc>
          <w:tcPr>
            <w:tcW w:w="1006"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hAnsi="Times New Roman" w:cs="Times New Roman"/>
                <w:sz w:val="20"/>
                <w:szCs w:val="20"/>
                <w:lang/>
              </w:rPr>
            </w:pPr>
            <w:r w:rsidRPr="00AD3C79">
              <w:rPr>
                <w:rFonts w:ascii="Times New Roman" w:hAnsi="Times New Roman" w:cs="Times New Roman"/>
                <w:sz w:val="20"/>
                <w:szCs w:val="20"/>
                <w:lang/>
              </w:rPr>
              <w:t xml:space="preserve">Prin scr. Nr. 05-17/ din 07 iulie 2020, </w:t>
            </w:r>
            <w:r w:rsidRPr="00AD3C79">
              <w:rPr>
                <w:rFonts w:ascii="Times New Roman" w:hAnsi="Times New Roman" w:cs="Times New Roman"/>
                <w:b/>
                <w:i/>
                <w:sz w:val="20"/>
                <w:szCs w:val="20"/>
                <w:lang/>
              </w:rPr>
              <w:t>Ministerul Finanțelor</w:t>
            </w:r>
            <w:r w:rsidRPr="00AD3C79">
              <w:rPr>
                <w:rFonts w:ascii="Times New Roman" w:hAnsi="Times New Roman" w:cs="Times New Roman"/>
                <w:sz w:val="20"/>
                <w:szCs w:val="20"/>
                <w:lang/>
              </w:rPr>
              <w:t xml:space="preserve"> a informat despre faptul că  în proprietatea MF sunt înregistrate 3 clădiri administrative, 3 terenuri, 1 garaj și depozit, 1 bază de odihnă. Întru executarea prevederilor HG nr. 119/2020 ,,Cu privire la transmiterea în gestiune a unei cote-părți a blocului locativ din mun. Chișinău, str. Petru Zadnipru, nr. 4/3”, Căminul (1/2 cotă parte din blocul locativ) a fost transmis din administrarea MF în gestiunea Asociației de Coproprietari în Condominiu nr. 56/182 prin Act de transmitere a mijloacelor fixe f/nr din 01.04.2020. </w:t>
            </w:r>
          </w:p>
          <w:p w:rsidR="006C3A42" w:rsidRPr="00AD3C79" w:rsidRDefault="006C3A42" w:rsidP="00A256BA">
            <w:pPr>
              <w:spacing w:after="0" w:line="240" w:lineRule="auto"/>
              <w:rPr>
                <w:rFonts w:ascii="Times New Roman" w:hAnsi="Times New Roman" w:cs="Times New Roman"/>
                <w:sz w:val="20"/>
                <w:szCs w:val="20"/>
                <w:lang/>
              </w:rPr>
            </w:pPr>
            <w:r w:rsidRPr="00AD3C79">
              <w:rPr>
                <w:rFonts w:ascii="Times New Roman" w:hAnsi="Times New Roman" w:cs="Times New Roman"/>
                <w:sz w:val="20"/>
                <w:szCs w:val="20"/>
                <w:lang/>
              </w:rPr>
              <w:t>MF nu dispune de bunuri noi neînregistrate în Registrul bunurilor imobile</w:t>
            </w:r>
          </w:p>
          <w:p w:rsidR="006C3A42" w:rsidRDefault="006C3A42" w:rsidP="00A256BA">
            <w:pPr>
              <w:spacing w:after="0" w:line="240" w:lineRule="auto"/>
              <w:rPr>
                <w:rFonts w:ascii="Times New Roman" w:hAnsi="Times New Roman" w:cs="Times New Roman"/>
                <w:sz w:val="20"/>
                <w:szCs w:val="20"/>
                <w:lang/>
              </w:rPr>
            </w:pPr>
          </w:p>
          <w:p w:rsidR="006C3A42" w:rsidRPr="00AD3C79" w:rsidRDefault="006C3A42" w:rsidP="00A256BA">
            <w:pPr>
              <w:spacing w:after="0" w:line="240" w:lineRule="auto"/>
              <w:rPr>
                <w:rFonts w:ascii="Times New Roman" w:hAnsi="Times New Roman" w:cs="Times New Roman"/>
                <w:sz w:val="20"/>
                <w:szCs w:val="20"/>
                <w:lang/>
              </w:rPr>
            </w:pPr>
            <w:r w:rsidRPr="00AD3C79">
              <w:rPr>
                <w:rFonts w:ascii="Times New Roman" w:hAnsi="Times New Roman" w:cs="Times New Roman"/>
                <w:sz w:val="20"/>
                <w:szCs w:val="20"/>
                <w:lang/>
              </w:rPr>
              <w:t>Serviciul Fiscal de Stat (SFS are înregistrate 26 clădiri administrative, 18 garaje, 18 terenuri, 2 cazangerii. Pe parcursul perioadei de raportare nu au fost identificate alte bunuri care să necesite a fi înregistrate</w:t>
            </w:r>
          </w:p>
          <w:p w:rsidR="006C3A42" w:rsidRPr="00AD3C79" w:rsidRDefault="006C3A42" w:rsidP="00A256BA">
            <w:pPr>
              <w:spacing w:after="0" w:line="240" w:lineRule="auto"/>
              <w:rPr>
                <w:rFonts w:ascii="Times New Roman" w:hAnsi="Times New Roman" w:cs="Times New Roman"/>
                <w:sz w:val="20"/>
                <w:szCs w:val="20"/>
                <w:lang/>
              </w:rPr>
            </w:pPr>
          </w:p>
          <w:p w:rsidR="006C3A42" w:rsidRPr="00AD3C79" w:rsidRDefault="006C3A42" w:rsidP="00A256BA">
            <w:pPr>
              <w:spacing w:after="0" w:line="240" w:lineRule="auto"/>
              <w:rPr>
                <w:rFonts w:ascii="Times New Roman" w:hAnsi="Times New Roman" w:cs="Times New Roman"/>
                <w:sz w:val="20"/>
                <w:szCs w:val="20"/>
                <w:lang/>
              </w:rPr>
            </w:pPr>
            <w:r w:rsidRPr="00AD3C79">
              <w:rPr>
                <w:rFonts w:ascii="Times New Roman" w:hAnsi="Times New Roman" w:cs="Times New Roman"/>
                <w:sz w:val="20"/>
                <w:szCs w:val="20"/>
                <w:lang/>
              </w:rPr>
              <w:t>Inspecția Financiară (IF) are înregistrată 1 clădire administrativă și 1 teren. IF nu dispune de bunuri noi neînregistrate în Registrul bunurilor imobile.</w:t>
            </w:r>
          </w:p>
          <w:p w:rsidR="006C3A42" w:rsidRPr="00AD3C79" w:rsidRDefault="006C3A42" w:rsidP="00A256BA">
            <w:pPr>
              <w:spacing w:after="0" w:line="240" w:lineRule="auto"/>
              <w:rPr>
                <w:rFonts w:ascii="Times New Roman" w:hAnsi="Times New Roman" w:cs="Times New Roman"/>
                <w:sz w:val="20"/>
                <w:szCs w:val="20"/>
                <w:lang/>
              </w:rPr>
            </w:pPr>
          </w:p>
          <w:p w:rsidR="006C3A42" w:rsidRPr="00AD3C79" w:rsidRDefault="006C3A42" w:rsidP="00A256BA">
            <w:pPr>
              <w:spacing w:after="0" w:line="240" w:lineRule="auto"/>
              <w:rPr>
                <w:rFonts w:ascii="Times New Roman" w:hAnsi="Times New Roman" w:cs="Times New Roman"/>
                <w:sz w:val="20"/>
                <w:szCs w:val="20"/>
                <w:lang/>
              </w:rPr>
            </w:pPr>
            <w:r w:rsidRPr="00AD3C79">
              <w:rPr>
                <w:rFonts w:ascii="Times New Roman" w:hAnsi="Times New Roman" w:cs="Times New Roman"/>
                <w:sz w:val="20"/>
                <w:szCs w:val="20"/>
                <w:lang/>
              </w:rPr>
              <w:t>Serviciul Vamal (SV) Pe parcursul perioadei de raportare nu a fost efectuată inventarierea patrimoniului public</w:t>
            </w:r>
          </w:p>
          <w:p w:rsidR="006C3A42" w:rsidRPr="00AD3C79" w:rsidRDefault="006C3A42" w:rsidP="00A256BA">
            <w:pPr>
              <w:spacing w:after="0" w:line="240" w:lineRule="auto"/>
              <w:rPr>
                <w:rFonts w:ascii="Times New Roman" w:hAnsi="Times New Roman" w:cs="Times New Roman"/>
                <w:sz w:val="20"/>
                <w:szCs w:val="20"/>
                <w:lang/>
              </w:rPr>
            </w:pPr>
          </w:p>
          <w:p w:rsidR="006C3A42" w:rsidRPr="00AD3C79" w:rsidRDefault="006C3A42" w:rsidP="00A256BA">
            <w:pPr>
              <w:spacing w:after="0" w:line="240" w:lineRule="auto"/>
              <w:rPr>
                <w:rFonts w:ascii="Times New Roman" w:eastAsia="Times New Roman" w:hAnsi="Times New Roman" w:cs="Times New Roman"/>
                <w:bCs/>
                <w:sz w:val="20"/>
                <w:szCs w:val="20"/>
                <w:lang/>
              </w:rPr>
            </w:pPr>
            <w:r w:rsidRPr="00AD3C79">
              <w:rPr>
                <w:rFonts w:ascii="Times New Roman" w:hAnsi="Times New Roman" w:cs="Times New Roman"/>
                <w:sz w:val="20"/>
                <w:szCs w:val="20"/>
                <w:lang/>
              </w:rPr>
              <w:t xml:space="preserve">Agenția Achiziții Publice (AAP) nu </w:t>
            </w:r>
            <w:r w:rsidRPr="00AD3C79">
              <w:rPr>
                <w:rFonts w:ascii="Times New Roman" w:hAnsi="Times New Roman" w:cs="Times New Roman"/>
                <w:sz w:val="20"/>
                <w:szCs w:val="20"/>
                <w:lang/>
              </w:rPr>
              <w:lastRenderedPageBreak/>
              <w:t>posedă bunuri imobile în proprietate</w:t>
            </w:r>
          </w:p>
        </w:tc>
        <w:tc>
          <w:tcPr>
            <w:tcW w:w="848"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both"/>
              <w:rPr>
                <w:rFonts w:ascii="Times New Roman" w:hAnsi="Times New Roman" w:cs="Times New Roman"/>
                <w:sz w:val="20"/>
                <w:szCs w:val="20"/>
                <w:lang/>
              </w:rPr>
            </w:pPr>
            <w:r w:rsidRPr="00AD3C79">
              <w:rPr>
                <w:rFonts w:ascii="Times New Roman" w:hAnsi="Times New Roman" w:cs="Times New Roman"/>
                <w:sz w:val="20"/>
                <w:szCs w:val="20"/>
                <w:lang/>
              </w:rPr>
              <w:lastRenderedPageBreak/>
              <w:t>Nu au fost identificate bunuri imobile neînregistrate</w:t>
            </w:r>
          </w:p>
        </w:tc>
        <w:tc>
          <w:tcPr>
            <w:tcW w:w="879"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Nu au fost elaborate sau modificate acte normative</w:t>
            </w:r>
          </w:p>
        </w:tc>
        <w:tc>
          <w:tcPr>
            <w:tcW w:w="831"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trHeight w:val="1834"/>
          <w:jc w:val="center"/>
        </w:trPr>
        <w:tc>
          <w:tcPr>
            <w:tcW w:w="824"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hAnsi="Times New Roman" w:cs="Times New Roman"/>
                <w:sz w:val="20"/>
                <w:szCs w:val="20"/>
                <w:lang w:eastAsia="ru-RU"/>
              </w:rPr>
            </w:pPr>
            <w:r w:rsidRPr="00AD3C79">
              <w:rPr>
                <w:rFonts w:ascii="Times New Roman" w:hAnsi="Times New Roman" w:cs="Times New Roman"/>
                <w:sz w:val="20"/>
                <w:szCs w:val="20"/>
                <w:lang w:eastAsia="ru-RU"/>
              </w:rPr>
              <w:lastRenderedPageBreak/>
              <w:t>Ministerul Sănătății, Muncii și Protecției Sociale</w:t>
            </w:r>
          </w:p>
          <w:p w:rsidR="006C3A42" w:rsidRPr="00AD3C79" w:rsidRDefault="006C3A42" w:rsidP="00A256BA">
            <w:pPr>
              <w:spacing w:after="0" w:line="240" w:lineRule="auto"/>
              <w:rPr>
                <w:rFonts w:ascii="Times New Roman" w:hAnsi="Times New Roman" w:cs="Times New Roman"/>
                <w:sz w:val="20"/>
                <w:szCs w:val="20"/>
                <w:lang w:eastAsia="ru-RU"/>
              </w:rPr>
            </w:pPr>
          </w:p>
        </w:tc>
        <w:tc>
          <w:tcPr>
            <w:tcW w:w="1006"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bCs/>
                <w:sz w:val="20"/>
                <w:szCs w:val="20"/>
                <w:lang/>
              </w:rPr>
            </w:pPr>
            <w:r w:rsidRPr="00AD3C79">
              <w:rPr>
                <w:rFonts w:ascii="Times New Roman" w:eastAsia="Times New Roman" w:hAnsi="Times New Roman" w:cs="Times New Roman"/>
                <w:bCs/>
                <w:sz w:val="20"/>
                <w:szCs w:val="20"/>
                <w:lang/>
              </w:rPr>
              <w:t xml:space="preserve">Prin scr. Nr. 02/3401 din 24.06.2020, </w:t>
            </w:r>
          </w:p>
          <w:p w:rsidR="006C3A42" w:rsidRPr="00AD3C79" w:rsidRDefault="006C3A42" w:rsidP="00A256BA">
            <w:pPr>
              <w:spacing w:after="0" w:line="240" w:lineRule="auto"/>
              <w:rPr>
                <w:rFonts w:ascii="Times New Roman" w:hAnsi="Times New Roman" w:cs="Times New Roman"/>
                <w:sz w:val="20"/>
                <w:szCs w:val="20"/>
                <w:lang w:eastAsia="ru-RU"/>
              </w:rPr>
            </w:pPr>
            <w:r w:rsidRPr="00AD3C79">
              <w:rPr>
                <w:rFonts w:ascii="Times New Roman" w:hAnsi="Times New Roman" w:cs="Times New Roman"/>
                <w:b/>
                <w:i/>
                <w:sz w:val="20"/>
                <w:szCs w:val="20"/>
                <w:lang w:eastAsia="ru-RU"/>
              </w:rPr>
              <w:t xml:space="preserve">Ministerul Sănătății, Muncii și Protecției Sociale </w:t>
            </w:r>
            <w:r w:rsidRPr="00AD3C79">
              <w:rPr>
                <w:rFonts w:ascii="Times New Roman" w:hAnsi="Times New Roman" w:cs="Times New Roman"/>
                <w:sz w:val="20"/>
                <w:szCs w:val="20"/>
                <w:lang w:eastAsia="ru-RU"/>
              </w:rPr>
              <w:t>a informat despre bunurile imobile neînregistrate în Registrul bunurilor imobile</w:t>
            </w:r>
          </w:p>
          <w:p w:rsidR="006C3A42" w:rsidRPr="00AD3C79" w:rsidRDefault="006C3A42" w:rsidP="00A256BA">
            <w:pPr>
              <w:spacing w:after="0" w:line="240" w:lineRule="auto"/>
              <w:rPr>
                <w:rFonts w:ascii="Times New Roman" w:eastAsia="Times New Roman" w:hAnsi="Times New Roman" w:cs="Times New Roman"/>
                <w:bCs/>
                <w:i/>
                <w:sz w:val="20"/>
                <w:szCs w:val="20"/>
                <w:lang/>
              </w:rPr>
            </w:pPr>
          </w:p>
        </w:tc>
        <w:tc>
          <w:tcPr>
            <w:tcW w:w="848"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Număr de bunuri neînregistrare în registru – 37 (nu sunt bunuri imobile noi)</w:t>
            </w: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tc>
        <w:tc>
          <w:tcPr>
            <w:tcW w:w="879"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Nu au fost elaborate sau modificate acte normative</w:t>
            </w:r>
          </w:p>
        </w:tc>
        <w:tc>
          <w:tcPr>
            <w:tcW w:w="831"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trHeight w:val="1834"/>
          <w:jc w:val="center"/>
        </w:trPr>
        <w:tc>
          <w:tcPr>
            <w:tcW w:w="824"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hAnsi="Times New Roman" w:cs="Times New Roman"/>
                <w:sz w:val="20"/>
                <w:szCs w:val="20"/>
                <w:lang w:eastAsia="ru-RU"/>
              </w:rPr>
            </w:pPr>
            <w:r w:rsidRPr="00AD3C79">
              <w:rPr>
                <w:rFonts w:ascii="Times New Roman" w:hAnsi="Times New Roman" w:cs="Times New Roman"/>
                <w:sz w:val="20"/>
                <w:szCs w:val="20"/>
                <w:lang w:eastAsia="ru-RU"/>
              </w:rPr>
              <w:t>Ministerul Educației, Culturii și Cercetării</w:t>
            </w:r>
          </w:p>
        </w:tc>
        <w:tc>
          <w:tcPr>
            <w:tcW w:w="1006"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bCs/>
                <w:sz w:val="20"/>
                <w:szCs w:val="20"/>
                <w:lang/>
              </w:rPr>
            </w:pPr>
            <w:r w:rsidRPr="00AD3C79">
              <w:rPr>
                <w:rFonts w:ascii="Times New Roman" w:eastAsia="Times New Roman" w:hAnsi="Times New Roman" w:cs="Times New Roman"/>
                <w:bCs/>
                <w:sz w:val="20"/>
                <w:szCs w:val="20"/>
                <w:lang/>
              </w:rPr>
              <w:t>Prin scr. Nr. 08/5-09/3468 din 06.07.2020</w:t>
            </w:r>
          </w:p>
          <w:p w:rsidR="006C3A42" w:rsidRPr="00AD3C79" w:rsidRDefault="006C3A42" w:rsidP="00A256BA">
            <w:pPr>
              <w:spacing w:after="0" w:line="240" w:lineRule="auto"/>
              <w:rPr>
                <w:rFonts w:ascii="Times New Roman" w:eastAsia="Times New Roman" w:hAnsi="Times New Roman" w:cs="Times New Roman"/>
                <w:bCs/>
                <w:sz w:val="20"/>
                <w:szCs w:val="20"/>
                <w:lang/>
              </w:rPr>
            </w:pPr>
            <w:r w:rsidRPr="00AD3C79">
              <w:rPr>
                <w:rFonts w:ascii="Times New Roman" w:hAnsi="Times New Roman" w:cs="Times New Roman"/>
                <w:b/>
                <w:sz w:val="20"/>
                <w:szCs w:val="20"/>
                <w:lang w:eastAsia="ru-RU"/>
              </w:rPr>
              <w:t xml:space="preserve">Ministerul Educației, Culturii și Cercetării a informat că </w:t>
            </w:r>
            <w:r w:rsidRPr="00AD3C79">
              <w:rPr>
                <w:rFonts w:ascii="Times New Roman" w:eastAsia="Times New Roman" w:hAnsi="Times New Roman" w:cs="Times New Roman"/>
                <w:bCs/>
                <w:sz w:val="20"/>
                <w:szCs w:val="20"/>
                <w:lang/>
              </w:rPr>
              <w:t xml:space="preserve"> pe parcursul a. 2017-2020, instituțiile/ organizațiile din subordinea ministerului au furnizat informații cu privire la construcțiile/ instalațiile din gestiunea acestora și copii autentificate de pe documentele justificative. Luând in considerație faptul că, la începutul anului 2019 au fost recepționate și prelucrate informațiile complete doar în privința instituțiilor/ organizațiilor din domeniul culturii. Ministerul a inițiat un proiect de Hotărâre de Guvern cu privire la modificarea unor anexe la HG nr.35I/2005 cu privire la aprobarea listelor bunurilor imobile proprietate publică a statului și la transmiterea unor bunuri imobile.</w:t>
            </w:r>
          </w:p>
          <w:p w:rsidR="006C3A42" w:rsidRPr="00AD3C79" w:rsidRDefault="006C3A42" w:rsidP="00A256BA">
            <w:pPr>
              <w:spacing w:after="0" w:line="240" w:lineRule="auto"/>
              <w:rPr>
                <w:rFonts w:ascii="Times New Roman" w:eastAsia="Times New Roman" w:hAnsi="Times New Roman" w:cs="Times New Roman"/>
                <w:bCs/>
                <w:sz w:val="20"/>
                <w:szCs w:val="20"/>
                <w:lang/>
              </w:rPr>
            </w:pPr>
          </w:p>
          <w:p w:rsidR="006C3A42" w:rsidRPr="00AD3C79" w:rsidRDefault="006C3A42" w:rsidP="00A256BA">
            <w:pPr>
              <w:spacing w:after="0" w:line="240" w:lineRule="auto"/>
              <w:rPr>
                <w:rFonts w:ascii="Times New Roman" w:eastAsia="Times New Roman" w:hAnsi="Times New Roman" w:cs="Times New Roman"/>
                <w:bCs/>
                <w:sz w:val="20"/>
                <w:szCs w:val="20"/>
                <w:lang/>
              </w:rPr>
            </w:pPr>
            <w:r w:rsidRPr="00AD3C79">
              <w:rPr>
                <w:rFonts w:ascii="Times New Roman" w:eastAsia="Times New Roman" w:hAnsi="Times New Roman" w:cs="Times New Roman"/>
                <w:bCs/>
                <w:sz w:val="20"/>
                <w:szCs w:val="20"/>
                <w:lang/>
              </w:rPr>
              <w:t xml:space="preserve">În cursul anului 2020 ministerul planifică inițierea altui proiect de HG cu privire la modificarea unor anexe la HG nr.35I/2005 cu privire la aprobarea listelor bunurilor imobile proprietate publică a statului și la transmiterea unor bunuri </w:t>
            </w:r>
            <w:r w:rsidRPr="00AD3C79">
              <w:rPr>
                <w:rFonts w:ascii="Times New Roman" w:eastAsia="Times New Roman" w:hAnsi="Times New Roman" w:cs="Times New Roman"/>
                <w:bCs/>
                <w:sz w:val="20"/>
                <w:szCs w:val="20"/>
                <w:lang/>
              </w:rPr>
              <w:lastRenderedPageBreak/>
              <w:t>imobile.</w:t>
            </w:r>
          </w:p>
          <w:p w:rsidR="006C3A42" w:rsidRPr="00AD3C79" w:rsidRDefault="006C3A42" w:rsidP="00A256BA">
            <w:pPr>
              <w:spacing w:after="0" w:line="240" w:lineRule="auto"/>
              <w:rPr>
                <w:rFonts w:ascii="Times New Roman" w:eastAsia="Times New Roman" w:hAnsi="Times New Roman" w:cs="Times New Roman"/>
                <w:bCs/>
                <w:sz w:val="20"/>
                <w:szCs w:val="20"/>
                <w:lang/>
              </w:rPr>
            </w:pPr>
            <w:r w:rsidRPr="00AD3C79">
              <w:rPr>
                <w:rFonts w:ascii="Times New Roman" w:eastAsia="Times New Roman" w:hAnsi="Times New Roman" w:cs="Times New Roman"/>
                <w:bCs/>
                <w:sz w:val="20"/>
                <w:szCs w:val="20"/>
                <w:lang/>
              </w:rPr>
              <w:t>La moment se prelucrează informația furnizată privind bunurile imobile conform situației la 01.01.2020.</w:t>
            </w:r>
          </w:p>
          <w:p w:rsidR="006C3A42" w:rsidRPr="00AD3C79" w:rsidRDefault="006C3A42" w:rsidP="00A256BA">
            <w:pPr>
              <w:spacing w:after="0" w:line="240" w:lineRule="auto"/>
              <w:rPr>
                <w:rFonts w:ascii="Times New Roman" w:eastAsia="Times New Roman" w:hAnsi="Times New Roman" w:cs="Times New Roman"/>
                <w:bCs/>
                <w:sz w:val="20"/>
                <w:szCs w:val="20"/>
                <w:lang/>
              </w:rPr>
            </w:pPr>
            <w:r w:rsidRPr="00AD3C79">
              <w:rPr>
                <w:rFonts w:ascii="Times New Roman" w:eastAsia="Times New Roman" w:hAnsi="Times New Roman" w:cs="Times New Roman"/>
                <w:bCs/>
                <w:sz w:val="20"/>
                <w:szCs w:val="20"/>
                <w:lang/>
              </w:rPr>
              <w:t>La moment se organizează procesul de colectare a informațiilor privind reprezentanții care urmează a fi desemnați în componența Comisiei de inventariere pentru instituțiile/organizațiile care au bunuri în regiunea de centru a țării. Toate procedurile de inventariere au ca finalitate delimitarea bunurilor imobile și aprobarea listei bunurilor imobile proprietate a statului. În baza acestor liste se va asigura înscrierea drepturilor corespunzătoarea ale statului, administratorilor și gestionarilor acestor bunuri.</w:t>
            </w:r>
          </w:p>
        </w:tc>
        <w:tc>
          <w:tcPr>
            <w:tcW w:w="848" w:type="pct"/>
            <w:tcBorders>
              <w:top w:val="single" w:sz="4" w:space="0" w:color="auto"/>
              <w:left w:val="single" w:sz="6" w:space="0" w:color="000000"/>
              <w:bottom w:val="single" w:sz="4" w:space="0" w:color="auto"/>
              <w:right w:val="single" w:sz="6" w:space="0" w:color="000000"/>
            </w:tcBorders>
            <w:shd w:val="clear" w:color="auto" w:fill="auto"/>
            <w:tcMar>
              <w:top w:w="15" w:type="dxa"/>
              <w:left w:w="45" w:type="dxa"/>
              <w:bottom w:w="15" w:type="dxa"/>
              <w:right w:w="45" w:type="dxa"/>
            </w:tcMar>
          </w:tcPr>
          <w:p w:rsidR="006C3A42" w:rsidRPr="00AD3C79" w:rsidRDefault="006C3A42" w:rsidP="00A256BA">
            <w:pPr>
              <w:spacing w:after="0" w:line="240" w:lineRule="auto"/>
              <w:jc w:val="both"/>
              <w:rPr>
                <w:rFonts w:ascii="Times New Roman" w:hAnsi="Times New Roman" w:cs="Times New Roman"/>
                <w:sz w:val="20"/>
                <w:szCs w:val="20"/>
                <w:lang/>
              </w:rPr>
            </w:pPr>
          </w:p>
        </w:tc>
        <w:tc>
          <w:tcPr>
            <w:tcW w:w="879"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831"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trHeight w:val="1046"/>
          <w:jc w:val="center"/>
        </w:trPr>
        <w:tc>
          <w:tcPr>
            <w:tcW w:w="824"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hAnsi="Times New Roman" w:cs="Times New Roman"/>
                <w:sz w:val="20"/>
                <w:szCs w:val="20"/>
                <w:lang w:eastAsia="ru-RU"/>
              </w:rPr>
            </w:pPr>
            <w:r w:rsidRPr="00AD3C79">
              <w:rPr>
                <w:rFonts w:ascii="Times New Roman" w:hAnsi="Times New Roman" w:cs="Times New Roman"/>
                <w:sz w:val="20"/>
                <w:szCs w:val="20"/>
                <w:lang w:eastAsia="ru-RU"/>
              </w:rPr>
              <w:lastRenderedPageBreak/>
              <w:t>Serviciul de Informații și Securitate</w:t>
            </w:r>
          </w:p>
        </w:tc>
        <w:tc>
          <w:tcPr>
            <w:tcW w:w="1006"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hAnsi="Times New Roman" w:cs="Times New Roman"/>
                <w:sz w:val="20"/>
                <w:szCs w:val="20"/>
                <w:lang w:eastAsia="ru-RU"/>
              </w:rPr>
            </w:pPr>
            <w:r w:rsidRPr="00AD3C79">
              <w:rPr>
                <w:rFonts w:ascii="Times New Roman" w:eastAsia="Times New Roman" w:hAnsi="Times New Roman" w:cs="Times New Roman"/>
                <w:bCs/>
                <w:sz w:val="20"/>
                <w:szCs w:val="20"/>
                <w:lang/>
              </w:rPr>
              <w:t>Prin scr. nr. 8/2-826 din 15.07.2020</w:t>
            </w:r>
            <w:r w:rsidRPr="00AD3C79">
              <w:rPr>
                <w:rFonts w:ascii="Times New Roman" w:hAnsi="Times New Roman" w:cs="Times New Roman"/>
                <w:b/>
                <w:i/>
                <w:sz w:val="20"/>
                <w:szCs w:val="20"/>
                <w:lang w:eastAsia="ru-RU"/>
              </w:rPr>
              <w:t>Serviciul de Informații și Securitate</w:t>
            </w:r>
          </w:p>
          <w:p w:rsidR="006C3A42" w:rsidRPr="00AD3C79" w:rsidRDefault="006C3A42" w:rsidP="00A256BA">
            <w:pPr>
              <w:spacing w:after="0" w:line="240" w:lineRule="auto"/>
              <w:rPr>
                <w:rFonts w:ascii="Times New Roman" w:hAnsi="Times New Roman" w:cs="Times New Roman"/>
                <w:sz w:val="20"/>
                <w:szCs w:val="20"/>
                <w:lang w:eastAsia="ru-RU"/>
              </w:rPr>
            </w:pPr>
            <w:r w:rsidRPr="00AD3C79">
              <w:rPr>
                <w:rFonts w:ascii="Times New Roman" w:hAnsi="Times New Roman" w:cs="Times New Roman"/>
                <w:sz w:val="20"/>
                <w:szCs w:val="20"/>
                <w:lang w:eastAsia="ru-RU"/>
              </w:rPr>
              <w:t>A informat că inventarierea patrimoniului din gestiunea SIS a fost realizată de către Comisia de inventariere a bunurilor imobile aflate în gestiunea Serviciului de Informații și Securitate instituită prin ordinul directorului. Nu au fost identificate bunuri imobile neînregistrate în Registrul bunurilor imobile.</w:t>
            </w:r>
          </w:p>
          <w:p w:rsidR="006C3A42" w:rsidRPr="00AD3C79" w:rsidRDefault="006C3A42" w:rsidP="00A256BA">
            <w:pPr>
              <w:spacing w:after="0" w:line="240" w:lineRule="auto"/>
              <w:rPr>
                <w:rFonts w:ascii="Times New Roman" w:eastAsia="Times New Roman" w:hAnsi="Times New Roman" w:cs="Times New Roman"/>
                <w:bCs/>
                <w:sz w:val="20"/>
                <w:szCs w:val="20"/>
                <w:lang/>
              </w:rPr>
            </w:pPr>
            <w:r w:rsidRPr="00AD3C79">
              <w:rPr>
                <w:rFonts w:ascii="Times New Roman" w:hAnsi="Times New Roman" w:cs="Times New Roman"/>
                <w:sz w:val="20"/>
                <w:szCs w:val="20"/>
                <w:lang w:eastAsia="ru-RU"/>
              </w:rPr>
              <w:t>Totodată, prin ordinul directorului SIS au fost desemnate persoanele responsabile în cadrul Comisiei de delimitare a bunurilor proprietate publică</w:t>
            </w:r>
          </w:p>
        </w:tc>
        <w:tc>
          <w:tcPr>
            <w:tcW w:w="848"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both"/>
              <w:rPr>
                <w:rFonts w:ascii="Times New Roman" w:hAnsi="Times New Roman" w:cs="Times New Roman"/>
                <w:sz w:val="20"/>
                <w:szCs w:val="20"/>
                <w:lang/>
              </w:rPr>
            </w:pPr>
            <w:r w:rsidRPr="00AD3C79">
              <w:rPr>
                <w:rFonts w:ascii="Times New Roman" w:hAnsi="Times New Roman" w:cs="Times New Roman"/>
                <w:sz w:val="20"/>
                <w:szCs w:val="20"/>
                <w:lang/>
              </w:rPr>
              <w:t xml:space="preserve"> Nu au fost identificate bunuri imobile neînregistrate în Registrul bunurilor imobile</w:t>
            </w:r>
          </w:p>
        </w:tc>
        <w:tc>
          <w:tcPr>
            <w:tcW w:w="879"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Nu au fost elaborate sau modificate acte normative</w:t>
            </w:r>
          </w:p>
        </w:tc>
        <w:tc>
          <w:tcPr>
            <w:tcW w:w="831"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trHeight w:val="353"/>
          <w:jc w:val="center"/>
        </w:trPr>
        <w:tc>
          <w:tcPr>
            <w:tcW w:w="824"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hAnsi="Times New Roman" w:cs="Times New Roman"/>
                <w:sz w:val="20"/>
                <w:szCs w:val="20"/>
                <w:lang w:eastAsia="ru-RU"/>
              </w:rPr>
            </w:pPr>
            <w:r w:rsidRPr="00AD3C79">
              <w:rPr>
                <w:rFonts w:ascii="Times New Roman" w:hAnsi="Times New Roman" w:cs="Times New Roman"/>
                <w:sz w:val="20"/>
                <w:szCs w:val="20"/>
                <w:lang w:eastAsia="ru-RU"/>
              </w:rPr>
              <w:t>Ministerul Apărării</w:t>
            </w:r>
          </w:p>
        </w:tc>
        <w:tc>
          <w:tcPr>
            <w:tcW w:w="1006"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bCs/>
                <w:sz w:val="20"/>
                <w:szCs w:val="20"/>
                <w:lang/>
              </w:rPr>
            </w:pPr>
            <w:r w:rsidRPr="00AD3C79">
              <w:rPr>
                <w:rFonts w:ascii="Times New Roman" w:eastAsia="Times New Roman" w:hAnsi="Times New Roman" w:cs="Times New Roman"/>
                <w:bCs/>
                <w:sz w:val="20"/>
                <w:szCs w:val="20"/>
                <w:lang/>
              </w:rPr>
              <w:t xml:space="preserve">Prin scr. nr . 11/797 din </w:t>
            </w:r>
          </w:p>
          <w:p w:rsidR="006C3A42" w:rsidRPr="00AD3C79" w:rsidRDefault="006C3A42" w:rsidP="00A256BA">
            <w:pPr>
              <w:spacing w:after="0" w:line="240" w:lineRule="auto"/>
              <w:rPr>
                <w:rFonts w:ascii="Times New Roman" w:eastAsia="Times New Roman" w:hAnsi="Times New Roman" w:cs="Times New Roman"/>
                <w:bCs/>
                <w:sz w:val="20"/>
                <w:szCs w:val="20"/>
                <w:lang/>
              </w:rPr>
            </w:pPr>
            <w:r w:rsidRPr="00AD3C79">
              <w:rPr>
                <w:rFonts w:ascii="Times New Roman" w:eastAsia="Times New Roman" w:hAnsi="Times New Roman" w:cs="Times New Roman"/>
                <w:b/>
                <w:bCs/>
                <w:i/>
                <w:sz w:val="20"/>
                <w:szCs w:val="20"/>
                <w:lang/>
              </w:rPr>
              <w:t xml:space="preserve">Ministerul Apărării </w:t>
            </w:r>
            <w:r w:rsidRPr="00AD3C79">
              <w:rPr>
                <w:rFonts w:ascii="Times New Roman" w:eastAsia="Times New Roman" w:hAnsi="Times New Roman" w:cs="Times New Roman"/>
                <w:bCs/>
                <w:sz w:val="20"/>
                <w:szCs w:val="20"/>
                <w:lang/>
              </w:rPr>
              <w:t xml:space="preserve">a informat că în anul </w:t>
            </w:r>
            <w:r w:rsidRPr="00AD3C79">
              <w:rPr>
                <w:rFonts w:ascii="Times New Roman" w:eastAsia="Times New Roman" w:hAnsi="Times New Roman" w:cs="Times New Roman"/>
                <w:bCs/>
                <w:sz w:val="20"/>
                <w:szCs w:val="20"/>
                <w:lang/>
              </w:rPr>
              <w:lastRenderedPageBreak/>
              <w:t>2019, odată cu alocarea resurselor financiare, Ministerul Apărării a amplificat procesul de legalizare a drepturilor patrimoniale pentru construcţiile administrate, prin achiziționarea serviciilor cadastrale la nivel de clădiri și încăperi izolate, finalizat cu elaborarea dosarelor cadastral - tehnice. În rezultat, în anul 2019, 533 construcţii administrate de către MA au fost introduse în Lista bunurilor imobile, proprietate a statului, aflate în administrarea Ministerului Apărării (Anexa 2211 a HG 351/2005), subsecvent înregistrate în RBI.       În semestrul I al anului 2020 a fost finalizat procesul de inventariere tehnică încă pentru 28 de construcții administrate de către minister.      Din totalul loturilor de teren administrate de către Ministerul Apărării, pentru 10 terenuri procesul de înregistrare cadastrală, respectiv înregistrarea în Registrul bunurilor imobile (RBI) nu este finalizat, din considerente juridice şi administrative.</w:t>
            </w:r>
          </w:p>
        </w:tc>
        <w:tc>
          <w:tcPr>
            <w:tcW w:w="848" w:type="pct"/>
            <w:tcBorders>
              <w:top w:val="single" w:sz="4" w:space="0" w:color="auto"/>
              <w:left w:val="single" w:sz="6" w:space="0" w:color="000000"/>
              <w:bottom w:val="single" w:sz="4" w:space="0" w:color="auto"/>
              <w:right w:val="single" w:sz="4" w:space="0" w:color="auto"/>
            </w:tcBorders>
            <w:tcMar>
              <w:top w:w="15" w:type="dxa"/>
              <w:left w:w="45" w:type="dxa"/>
              <w:bottom w:w="15" w:type="dxa"/>
              <w:right w:w="45" w:type="dxa"/>
            </w:tcMar>
          </w:tcPr>
          <w:p w:rsidR="006C3A42" w:rsidRPr="00AD3C79" w:rsidRDefault="006C3A42" w:rsidP="00A256BA">
            <w:pPr>
              <w:spacing w:after="0" w:line="240" w:lineRule="auto"/>
              <w:jc w:val="both"/>
              <w:rPr>
                <w:rFonts w:ascii="Times New Roman" w:hAnsi="Times New Roman" w:cs="Times New Roman"/>
                <w:sz w:val="20"/>
                <w:szCs w:val="20"/>
                <w:lang/>
              </w:rPr>
            </w:pPr>
            <w:r w:rsidRPr="00AD3C79">
              <w:rPr>
                <w:rFonts w:ascii="Times New Roman" w:hAnsi="Times New Roman" w:cs="Times New Roman"/>
                <w:sz w:val="20"/>
                <w:szCs w:val="20"/>
                <w:lang/>
              </w:rPr>
              <w:lastRenderedPageBreak/>
              <w:t xml:space="preserve">10 bunuri imobile neînregistrate în Registrul bunurilor </w:t>
            </w:r>
            <w:r w:rsidRPr="00AD3C79">
              <w:rPr>
                <w:rFonts w:ascii="Times New Roman" w:hAnsi="Times New Roman" w:cs="Times New Roman"/>
                <w:sz w:val="20"/>
                <w:szCs w:val="20"/>
                <w:lang/>
              </w:rPr>
              <w:lastRenderedPageBreak/>
              <w:t>imobile</w:t>
            </w:r>
          </w:p>
        </w:tc>
        <w:tc>
          <w:tcPr>
            <w:tcW w:w="879" w:type="pct"/>
            <w:tcBorders>
              <w:top w:val="single" w:sz="4" w:space="0" w:color="auto"/>
              <w:left w:val="single" w:sz="4" w:space="0" w:color="auto"/>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831"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trHeight w:val="353"/>
          <w:jc w:val="center"/>
        </w:trPr>
        <w:tc>
          <w:tcPr>
            <w:tcW w:w="824"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hAnsi="Times New Roman" w:cs="Times New Roman"/>
                <w:sz w:val="20"/>
                <w:szCs w:val="20"/>
                <w:lang w:eastAsia="ru-RU"/>
              </w:rPr>
            </w:pPr>
            <w:r w:rsidRPr="00AD3C79">
              <w:rPr>
                <w:rFonts w:ascii="Times New Roman" w:hAnsi="Times New Roman" w:cs="Times New Roman"/>
                <w:sz w:val="20"/>
                <w:szCs w:val="20"/>
                <w:lang w:eastAsia="ru-RU"/>
              </w:rPr>
              <w:lastRenderedPageBreak/>
              <w:t xml:space="preserve">Ministerul Afacerilor Interne </w:t>
            </w:r>
          </w:p>
        </w:tc>
        <w:tc>
          <w:tcPr>
            <w:tcW w:w="1006"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hAnsi="Times New Roman" w:cs="Times New Roman"/>
                <w:sz w:val="20"/>
                <w:szCs w:val="20"/>
                <w:lang w:eastAsia="ru-RU"/>
              </w:rPr>
            </w:pPr>
            <w:r w:rsidRPr="00AD3C79">
              <w:rPr>
                <w:rFonts w:ascii="Times New Roman" w:eastAsia="Times New Roman" w:hAnsi="Times New Roman" w:cs="Times New Roman"/>
                <w:bCs/>
                <w:sz w:val="20"/>
                <w:szCs w:val="20"/>
                <w:lang/>
              </w:rPr>
              <w:t>Prin scrisoarea nr.  14/2257 din 02.07.2020</w:t>
            </w:r>
            <w:r w:rsidRPr="00AD3C79">
              <w:rPr>
                <w:rFonts w:ascii="Times New Roman" w:hAnsi="Times New Roman" w:cs="Times New Roman"/>
                <w:b/>
                <w:i/>
                <w:sz w:val="20"/>
                <w:szCs w:val="20"/>
                <w:lang w:eastAsia="ru-RU"/>
              </w:rPr>
              <w:t>Ministerul Afacerilor Interne</w:t>
            </w:r>
            <w:r w:rsidRPr="00AD3C79">
              <w:rPr>
                <w:rFonts w:ascii="Times New Roman" w:hAnsi="Times New Roman" w:cs="Times New Roman"/>
                <w:sz w:val="20"/>
                <w:szCs w:val="20"/>
                <w:lang w:eastAsia="ru-RU"/>
              </w:rPr>
              <w:t xml:space="preserve"> a informat că la momentul actual, în contextul inventarierii bunurilor imobile neînregistrate în Registrul bunurilor imobile, în cadrul IGPF au fost identificate 234 imobile și 18 terenuri neînregistrate în Registrul bunurilor imobile.</w:t>
            </w:r>
          </w:p>
          <w:p w:rsidR="006C3A42" w:rsidRPr="00AD3C79" w:rsidRDefault="006C3A42" w:rsidP="00A256BA">
            <w:pPr>
              <w:spacing w:after="0" w:line="240" w:lineRule="auto"/>
              <w:rPr>
                <w:rFonts w:ascii="Times New Roman" w:hAnsi="Times New Roman" w:cs="Times New Roman"/>
                <w:sz w:val="20"/>
                <w:szCs w:val="20"/>
                <w:lang w:eastAsia="ru-RU"/>
              </w:rPr>
            </w:pPr>
            <w:r w:rsidRPr="00AD3C79">
              <w:rPr>
                <w:rFonts w:ascii="Times New Roman" w:hAnsi="Times New Roman" w:cs="Times New Roman"/>
                <w:sz w:val="20"/>
                <w:szCs w:val="20"/>
                <w:lang w:eastAsia="ru-RU"/>
              </w:rPr>
              <w:t xml:space="preserve">IGSU – pe parcursul trimestrului II au fost identificate 65 de clădiri și construcții </w:t>
            </w:r>
            <w:r w:rsidRPr="00AD3C79">
              <w:rPr>
                <w:rFonts w:ascii="Times New Roman" w:hAnsi="Times New Roman" w:cs="Times New Roman"/>
                <w:sz w:val="20"/>
                <w:szCs w:val="20"/>
                <w:lang w:eastAsia="ru-RU"/>
              </w:rPr>
              <w:lastRenderedPageBreak/>
              <w:t>neînregistrate în registrul bunurilor imobile. Pentru anul 2020 nu au fost alocate mijloace financiare pentru actualizarea suprafețelor bunurilor imobile;</w:t>
            </w:r>
          </w:p>
          <w:p w:rsidR="006C3A42" w:rsidRPr="00AD3C79" w:rsidRDefault="006C3A42" w:rsidP="00A256BA">
            <w:pPr>
              <w:spacing w:after="0" w:line="240" w:lineRule="auto"/>
              <w:rPr>
                <w:rFonts w:ascii="Times New Roman" w:hAnsi="Times New Roman" w:cs="Times New Roman"/>
                <w:sz w:val="20"/>
                <w:szCs w:val="20"/>
                <w:lang w:eastAsia="ru-RU"/>
              </w:rPr>
            </w:pPr>
            <w:r w:rsidRPr="00AD3C79">
              <w:rPr>
                <w:rFonts w:ascii="Times New Roman" w:hAnsi="Times New Roman" w:cs="Times New Roman"/>
                <w:sz w:val="20"/>
                <w:szCs w:val="20"/>
                <w:lang w:eastAsia="ru-RU"/>
              </w:rPr>
              <w:t>STI – Toate bunurile imobile în corespundere cu dosarele tehnice cadastrale, cu titlurile deținătorului de teren sunt înregistrate.</w:t>
            </w:r>
          </w:p>
          <w:p w:rsidR="006C3A42" w:rsidRPr="00AD3C79" w:rsidRDefault="006C3A42" w:rsidP="00A256BA">
            <w:pPr>
              <w:spacing w:after="0" w:line="240" w:lineRule="auto"/>
              <w:rPr>
                <w:rFonts w:ascii="Times New Roman" w:eastAsia="Times New Roman" w:hAnsi="Times New Roman" w:cs="Times New Roman"/>
                <w:bCs/>
                <w:sz w:val="20"/>
                <w:szCs w:val="20"/>
                <w:lang/>
              </w:rPr>
            </w:pPr>
            <w:r w:rsidRPr="00AD3C79">
              <w:rPr>
                <w:rFonts w:ascii="Times New Roman" w:hAnsi="Times New Roman" w:cs="Times New Roman"/>
                <w:sz w:val="20"/>
                <w:szCs w:val="20"/>
                <w:lang w:eastAsia="ru-RU"/>
              </w:rPr>
              <w:t>ARM – Au fost identificate 4 obiecte cu suprafața totală de 5544,4 m.p. care vor fi înregistrate până la finele lunii iulie 2020.</w:t>
            </w:r>
          </w:p>
        </w:tc>
        <w:tc>
          <w:tcPr>
            <w:tcW w:w="848" w:type="pct"/>
            <w:tcBorders>
              <w:top w:val="single" w:sz="4" w:space="0" w:color="auto"/>
              <w:left w:val="single" w:sz="6" w:space="0" w:color="000000"/>
              <w:bottom w:val="single" w:sz="4" w:space="0" w:color="auto"/>
              <w:right w:val="single" w:sz="4" w:space="0" w:color="auto"/>
            </w:tcBorders>
            <w:tcMar>
              <w:top w:w="15" w:type="dxa"/>
              <w:left w:w="45" w:type="dxa"/>
              <w:bottom w:w="15" w:type="dxa"/>
              <w:right w:w="45" w:type="dxa"/>
            </w:tcMar>
          </w:tcPr>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lastRenderedPageBreak/>
              <w:t xml:space="preserve"> Au fost identificate</w:t>
            </w: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 xml:space="preserve"> în total 317 bunuri imobile neînregistrate </w:t>
            </w: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hAnsi="Times New Roman" w:cs="Times New Roman"/>
                <w:sz w:val="20"/>
                <w:szCs w:val="20"/>
                <w:lang/>
              </w:rPr>
            </w:pPr>
          </w:p>
        </w:tc>
        <w:tc>
          <w:tcPr>
            <w:tcW w:w="879" w:type="pct"/>
            <w:tcBorders>
              <w:top w:val="single" w:sz="4" w:space="0" w:color="auto"/>
              <w:left w:val="single" w:sz="4" w:space="0" w:color="auto"/>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lastRenderedPageBreak/>
              <w:t>Se impune modificarea anexei 18 din H.G. nr.351 din 23.03.2005 prin includerea imobilelor din str. Alecsandri 42, Iacob Hîncu 3A, precum și terenurilor aferente ale acestora</w:t>
            </w:r>
          </w:p>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Se impune modificarea anexei 18 din H.G. nr.351 din 23.03.2005</w:t>
            </w:r>
          </w:p>
        </w:tc>
        <w:tc>
          <w:tcPr>
            <w:tcW w:w="831"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trHeight w:val="965"/>
          <w:jc w:val="center"/>
        </w:trPr>
        <w:tc>
          <w:tcPr>
            <w:tcW w:w="824"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hAnsi="Times New Roman" w:cs="Times New Roman"/>
                <w:sz w:val="20"/>
                <w:szCs w:val="20"/>
                <w:lang w:eastAsia="ru-RU"/>
              </w:rPr>
            </w:pPr>
            <w:r w:rsidRPr="00AD3C79">
              <w:rPr>
                <w:rFonts w:ascii="Times New Roman" w:hAnsi="Times New Roman" w:cs="Times New Roman"/>
                <w:sz w:val="20"/>
                <w:szCs w:val="20"/>
                <w:lang w:eastAsia="ru-RU"/>
              </w:rPr>
              <w:lastRenderedPageBreak/>
              <w:t xml:space="preserve">Ministerul Agriculturii, Dezvoltării Regionale și Mediului </w:t>
            </w:r>
          </w:p>
        </w:tc>
        <w:tc>
          <w:tcPr>
            <w:tcW w:w="1006"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bCs/>
                <w:sz w:val="20"/>
                <w:szCs w:val="20"/>
                <w:lang/>
              </w:rPr>
            </w:pPr>
            <w:r w:rsidRPr="00AD3C79">
              <w:rPr>
                <w:rFonts w:ascii="Times New Roman" w:eastAsia="Times New Roman" w:hAnsi="Times New Roman" w:cs="Times New Roman"/>
                <w:sz w:val="20"/>
                <w:szCs w:val="20"/>
                <w:lang w:eastAsia="en-GB"/>
              </w:rPr>
              <w:t xml:space="preserve">Prin scr. nr 05-07/2869 din 02.07.2020 </w:t>
            </w:r>
            <w:r w:rsidRPr="00AD3C79">
              <w:rPr>
                <w:rFonts w:ascii="Times New Roman" w:hAnsi="Times New Roman" w:cs="Times New Roman"/>
                <w:b/>
                <w:i/>
                <w:sz w:val="20"/>
                <w:szCs w:val="20"/>
                <w:lang w:eastAsia="ru-RU"/>
              </w:rPr>
              <w:t>Ministerul Agriculturii, Dezvoltării Regionale și Medi</w:t>
            </w:r>
            <w:r w:rsidRPr="00AD3C79">
              <w:rPr>
                <w:rFonts w:ascii="Times New Roman" w:hAnsi="Times New Roman" w:cs="Times New Roman"/>
                <w:sz w:val="20"/>
                <w:szCs w:val="20"/>
                <w:lang w:eastAsia="ru-RU"/>
              </w:rPr>
              <w:t>ului a informat că a fost efectuată inventarierea patrimoniului , conform Legii contabilității, cu întocmirea actului de inventariere.</w:t>
            </w:r>
          </w:p>
        </w:tc>
        <w:tc>
          <w:tcPr>
            <w:tcW w:w="848" w:type="pct"/>
            <w:tcBorders>
              <w:top w:val="single" w:sz="4" w:space="0" w:color="auto"/>
              <w:left w:val="single" w:sz="6" w:space="0" w:color="000000"/>
              <w:bottom w:val="single" w:sz="4" w:space="0" w:color="auto"/>
              <w:right w:val="single" w:sz="4" w:space="0" w:color="auto"/>
            </w:tcBorders>
            <w:shd w:val="clear" w:color="auto" w:fill="auto"/>
            <w:tcMar>
              <w:top w:w="15" w:type="dxa"/>
              <w:left w:w="45" w:type="dxa"/>
              <w:bottom w:w="15" w:type="dxa"/>
              <w:right w:w="45" w:type="dxa"/>
            </w:tcMar>
          </w:tcPr>
          <w:p w:rsidR="006C3A42" w:rsidRPr="00AD3C79" w:rsidRDefault="006C3A42" w:rsidP="00A256BA">
            <w:pPr>
              <w:spacing w:after="0" w:line="240" w:lineRule="auto"/>
              <w:jc w:val="both"/>
              <w:rPr>
                <w:rFonts w:ascii="Times New Roman" w:hAnsi="Times New Roman" w:cs="Times New Roman"/>
                <w:sz w:val="20"/>
                <w:szCs w:val="20"/>
                <w:lang/>
              </w:rPr>
            </w:pPr>
            <w:r w:rsidRPr="00AD3C79">
              <w:rPr>
                <w:rFonts w:ascii="Times New Roman" w:hAnsi="Times New Roman" w:cs="Times New Roman"/>
                <w:sz w:val="20"/>
                <w:szCs w:val="20"/>
                <w:lang/>
              </w:rPr>
              <w:t>Bunuri neînregistrate în Registrul bunurilor imobile nu au fost identificate.</w:t>
            </w:r>
          </w:p>
        </w:tc>
        <w:tc>
          <w:tcPr>
            <w:tcW w:w="879" w:type="pct"/>
            <w:tcBorders>
              <w:top w:val="single" w:sz="4" w:space="0" w:color="auto"/>
              <w:left w:val="single" w:sz="4" w:space="0" w:color="auto"/>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Nu au fost elaborate sau modificate acte normative</w:t>
            </w:r>
          </w:p>
        </w:tc>
        <w:tc>
          <w:tcPr>
            <w:tcW w:w="831"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trHeight w:val="2747"/>
          <w:jc w:val="center"/>
        </w:trPr>
        <w:tc>
          <w:tcPr>
            <w:tcW w:w="824"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hAnsi="Times New Roman" w:cs="Times New Roman"/>
                <w:sz w:val="20"/>
                <w:szCs w:val="20"/>
                <w:lang w:eastAsia="ru-RU"/>
              </w:rPr>
            </w:pPr>
            <w:r w:rsidRPr="00AD3C79">
              <w:rPr>
                <w:rFonts w:ascii="Times New Roman" w:hAnsi="Times New Roman" w:cs="Times New Roman"/>
                <w:sz w:val="20"/>
                <w:szCs w:val="20"/>
                <w:lang w:eastAsia="ru-RU"/>
              </w:rPr>
              <w:t>Administrația Națională a Penitenciarelor</w:t>
            </w:r>
          </w:p>
        </w:tc>
        <w:tc>
          <w:tcPr>
            <w:tcW w:w="1006" w:type="pct"/>
            <w:tcBorders>
              <w:top w:val="single" w:sz="4" w:space="0" w:color="auto"/>
              <w:left w:val="single" w:sz="6" w:space="0" w:color="000000"/>
              <w:bottom w:val="single" w:sz="4" w:space="0" w:color="auto"/>
              <w:right w:val="single" w:sz="6" w:space="0" w:color="000000"/>
            </w:tcBorders>
            <w:shd w:val="clear" w:color="auto" w:fill="auto"/>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bCs/>
                <w:sz w:val="20"/>
                <w:szCs w:val="20"/>
                <w:lang/>
              </w:rPr>
            </w:pPr>
            <w:r w:rsidRPr="00E140E4">
              <w:rPr>
                <w:rFonts w:ascii="Times New Roman" w:eastAsia="Times New Roman" w:hAnsi="Times New Roman" w:cs="Times New Roman"/>
                <w:bCs/>
                <w:sz w:val="20"/>
                <w:szCs w:val="20"/>
                <w:lang/>
              </w:rPr>
              <w:t xml:space="preserve">Prin scr. Nr 4/1-2191 din 02.07.2020, </w:t>
            </w:r>
            <w:r w:rsidRPr="00AD3C79">
              <w:rPr>
                <w:rFonts w:ascii="Times New Roman" w:hAnsi="Times New Roman" w:cs="Times New Roman"/>
                <w:b/>
                <w:i/>
                <w:sz w:val="20"/>
                <w:szCs w:val="20"/>
                <w:lang w:eastAsia="ru-RU"/>
              </w:rPr>
              <w:t>Administrația Națională a Penitenciarelor</w:t>
            </w:r>
            <w:r w:rsidRPr="00E140E4">
              <w:rPr>
                <w:rFonts w:ascii="Times New Roman" w:eastAsia="Times New Roman" w:hAnsi="Times New Roman" w:cs="Times New Roman"/>
                <w:bCs/>
                <w:sz w:val="20"/>
                <w:szCs w:val="20"/>
                <w:lang/>
              </w:rPr>
              <w:t xml:space="preserve">  a informat despre măsurile </w:t>
            </w:r>
            <w:r w:rsidRPr="00AD3C79">
              <w:rPr>
                <w:rFonts w:ascii="Times New Roman" w:eastAsia="Times New Roman" w:hAnsi="Times New Roman" w:cs="Times New Roman"/>
                <w:bCs/>
                <w:sz w:val="20"/>
                <w:szCs w:val="20"/>
                <w:lang/>
              </w:rPr>
              <w:t xml:space="preserve">întreprinse de instituțiile responsabile din subordine: </w:t>
            </w:r>
          </w:p>
          <w:p w:rsidR="006C3A42" w:rsidRPr="00E140E4" w:rsidRDefault="006C3A42" w:rsidP="00A256BA">
            <w:pPr>
              <w:pStyle w:val="ac"/>
              <w:rPr>
                <w:rFonts w:ascii="Times New Roman" w:hAnsi="Times New Roman" w:cs="Times New Roman"/>
                <w:sz w:val="20"/>
                <w:szCs w:val="20"/>
                <w:lang/>
              </w:rPr>
            </w:pPr>
          </w:p>
          <w:p w:rsidR="006C3A42" w:rsidRPr="00E140E4" w:rsidRDefault="006C3A42" w:rsidP="00A256BA">
            <w:pPr>
              <w:pStyle w:val="ac"/>
              <w:rPr>
                <w:rFonts w:ascii="Times New Roman" w:hAnsi="Times New Roman" w:cs="Times New Roman"/>
                <w:i/>
                <w:sz w:val="20"/>
                <w:szCs w:val="20"/>
                <w:lang/>
              </w:rPr>
            </w:pPr>
            <w:r w:rsidRPr="00E140E4">
              <w:rPr>
                <w:rFonts w:ascii="Times New Roman" w:hAnsi="Times New Roman" w:cs="Times New Roman"/>
                <w:i/>
                <w:sz w:val="20"/>
                <w:szCs w:val="20"/>
                <w:lang/>
              </w:rPr>
              <w:t>Direcția generală</w:t>
            </w:r>
          </w:p>
          <w:p w:rsidR="006C3A42" w:rsidRPr="00E140E4" w:rsidRDefault="006C3A42" w:rsidP="00A256BA">
            <w:pPr>
              <w:pStyle w:val="ac"/>
              <w:rPr>
                <w:rFonts w:ascii="Times New Roman" w:hAnsi="Times New Roman" w:cs="Times New Roman"/>
                <w:sz w:val="20"/>
                <w:szCs w:val="20"/>
                <w:lang/>
              </w:rPr>
            </w:pPr>
            <w:r w:rsidRPr="00E140E4">
              <w:rPr>
                <w:rFonts w:ascii="Times New Roman" w:hAnsi="Times New Roman" w:cs="Times New Roman"/>
                <w:i/>
                <w:sz w:val="20"/>
                <w:szCs w:val="20"/>
                <w:lang/>
              </w:rPr>
              <w:t>logistică și administrare</w:t>
            </w:r>
            <w:r w:rsidRPr="00E140E4">
              <w:rPr>
                <w:rFonts w:ascii="Times New Roman" w:hAnsi="Times New Roman" w:cs="Times New Roman"/>
                <w:sz w:val="20"/>
                <w:szCs w:val="20"/>
                <w:lang/>
              </w:rPr>
              <w:t>: Nu au fost înaintate inițiative de modificare/elaborare a actelor normative; Bunuri imobile neînregistrate nu au fost depistate ;</w:t>
            </w:r>
          </w:p>
          <w:p w:rsidR="006C3A42" w:rsidRPr="00E140E4" w:rsidRDefault="006C3A42" w:rsidP="00A256BA">
            <w:pPr>
              <w:pStyle w:val="ac"/>
              <w:rPr>
                <w:rFonts w:ascii="Times New Roman" w:hAnsi="Times New Roman" w:cs="Times New Roman"/>
                <w:sz w:val="20"/>
                <w:szCs w:val="20"/>
                <w:lang/>
              </w:rPr>
            </w:pPr>
          </w:p>
          <w:p w:rsidR="006C3A42" w:rsidRPr="00E140E4" w:rsidRDefault="006C3A42" w:rsidP="00A256BA">
            <w:pPr>
              <w:pStyle w:val="ac"/>
              <w:rPr>
                <w:rFonts w:ascii="Times New Roman" w:hAnsi="Times New Roman" w:cs="Times New Roman"/>
                <w:i/>
                <w:sz w:val="20"/>
                <w:szCs w:val="20"/>
                <w:lang/>
              </w:rPr>
            </w:pPr>
            <w:r w:rsidRPr="00E140E4">
              <w:rPr>
                <w:rFonts w:ascii="Times New Roman" w:hAnsi="Times New Roman" w:cs="Times New Roman"/>
                <w:i/>
                <w:sz w:val="20"/>
                <w:szCs w:val="20"/>
                <w:lang/>
              </w:rPr>
              <w:t>Detașamentul cu</w:t>
            </w:r>
          </w:p>
          <w:p w:rsidR="006C3A42" w:rsidRPr="00E140E4" w:rsidRDefault="006C3A42" w:rsidP="00A256BA">
            <w:pPr>
              <w:pStyle w:val="ac"/>
              <w:rPr>
                <w:rFonts w:ascii="Times New Roman" w:hAnsi="Times New Roman" w:cs="Times New Roman"/>
                <w:i/>
                <w:sz w:val="20"/>
                <w:szCs w:val="20"/>
                <w:lang/>
              </w:rPr>
            </w:pPr>
            <w:r w:rsidRPr="00E140E4">
              <w:rPr>
                <w:rFonts w:ascii="Times New Roman" w:hAnsi="Times New Roman" w:cs="Times New Roman"/>
                <w:i/>
                <w:sz w:val="20"/>
                <w:szCs w:val="20"/>
                <w:lang/>
              </w:rPr>
              <w:t>Destinație specială</w:t>
            </w:r>
          </w:p>
          <w:p w:rsidR="006C3A42" w:rsidRPr="00E140E4" w:rsidRDefault="006C3A42" w:rsidP="00A256BA">
            <w:pPr>
              <w:pStyle w:val="ac"/>
              <w:rPr>
                <w:rFonts w:ascii="Times New Roman" w:hAnsi="Times New Roman" w:cs="Times New Roman"/>
                <w:sz w:val="20"/>
                <w:szCs w:val="20"/>
                <w:lang/>
              </w:rPr>
            </w:pPr>
            <w:r w:rsidRPr="00E140E4">
              <w:rPr>
                <w:rFonts w:ascii="Times New Roman" w:hAnsi="Times New Roman" w:cs="Times New Roman"/>
                <w:i/>
                <w:sz w:val="20"/>
                <w:szCs w:val="20"/>
                <w:lang/>
              </w:rPr>
              <w:t>„Pantera” :</w:t>
            </w:r>
            <w:r w:rsidRPr="00E140E4">
              <w:rPr>
                <w:rFonts w:ascii="Times New Roman" w:hAnsi="Times New Roman" w:cs="Times New Roman"/>
                <w:sz w:val="20"/>
                <w:szCs w:val="20"/>
                <w:lang/>
              </w:rPr>
              <w:t xml:space="preserve"> Identificarea bunurilor imobile neînregistrate în Registrul bunurilor imobile -3  bunuri neînregistrate;</w:t>
            </w:r>
          </w:p>
          <w:p w:rsidR="006C3A42" w:rsidRPr="00E140E4" w:rsidRDefault="006C3A42" w:rsidP="00A256BA">
            <w:pPr>
              <w:spacing w:after="0" w:line="240" w:lineRule="auto"/>
              <w:rPr>
                <w:color w:val="000000"/>
                <w:sz w:val="20"/>
                <w:szCs w:val="20"/>
                <w:lang/>
              </w:rPr>
            </w:pPr>
          </w:p>
          <w:p w:rsidR="006C3A42" w:rsidRPr="00E140E4" w:rsidRDefault="006C3A42" w:rsidP="00A256BA">
            <w:pPr>
              <w:pStyle w:val="ac"/>
              <w:rPr>
                <w:rFonts w:ascii="Times New Roman" w:hAnsi="Times New Roman" w:cs="Times New Roman"/>
                <w:sz w:val="20"/>
                <w:szCs w:val="20"/>
                <w:lang/>
              </w:rPr>
            </w:pPr>
            <w:r w:rsidRPr="00E140E4">
              <w:rPr>
                <w:rFonts w:ascii="Times New Roman" w:hAnsi="Times New Roman" w:cs="Times New Roman"/>
                <w:i/>
                <w:sz w:val="20"/>
                <w:szCs w:val="20"/>
                <w:lang/>
              </w:rPr>
              <w:t>Centrul instructiv:</w:t>
            </w:r>
          </w:p>
          <w:p w:rsidR="006C3A42" w:rsidRPr="00E140E4" w:rsidRDefault="006C3A42" w:rsidP="00A256BA">
            <w:pPr>
              <w:pStyle w:val="ac"/>
              <w:rPr>
                <w:rFonts w:ascii="Times New Roman" w:hAnsi="Times New Roman" w:cs="Times New Roman"/>
                <w:sz w:val="20"/>
                <w:szCs w:val="20"/>
                <w:lang/>
              </w:rPr>
            </w:pPr>
            <w:r w:rsidRPr="00E140E4">
              <w:rPr>
                <w:rFonts w:ascii="Times New Roman" w:hAnsi="Times New Roman" w:cs="Times New Roman"/>
                <w:sz w:val="20"/>
                <w:szCs w:val="20"/>
                <w:lang/>
              </w:rPr>
              <w:t xml:space="preserve">Nu au fost înaintate inițiative de </w:t>
            </w:r>
            <w:r w:rsidRPr="00E140E4">
              <w:rPr>
                <w:rFonts w:ascii="Times New Roman" w:hAnsi="Times New Roman" w:cs="Times New Roman"/>
                <w:sz w:val="20"/>
                <w:szCs w:val="20"/>
                <w:lang/>
              </w:rPr>
              <w:lastRenderedPageBreak/>
              <w:t xml:space="preserve">modificare/elaborare a actelor normative; Bunuri imobile neînregistrate nu au fost depistate ; </w:t>
            </w:r>
          </w:p>
          <w:p w:rsidR="006C3A42" w:rsidRPr="00E140E4" w:rsidRDefault="006C3A42" w:rsidP="00A256BA">
            <w:pPr>
              <w:pStyle w:val="ac"/>
              <w:rPr>
                <w:rFonts w:ascii="Times New Roman" w:hAnsi="Times New Roman" w:cs="Times New Roman"/>
                <w:sz w:val="20"/>
                <w:szCs w:val="20"/>
                <w:lang/>
              </w:rPr>
            </w:pPr>
          </w:p>
          <w:p w:rsidR="006C3A42" w:rsidRPr="00E140E4" w:rsidRDefault="006C3A42" w:rsidP="00A256BA">
            <w:pPr>
              <w:pStyle w:val="ac"/>
              <w:rPr>
                <w:rFonts w:ascii="Times New Roman" w:hAnsi="Times New Roman" w:cs="Times New Roman"/>
                <w:sz w:val="20"/>
                <w:szCs w:val="20"/>
                <w:lang/>
              </w:rPr>
            </w:pPr>
            <w:r w:rsidRPr="00E140E4">
              <w:rPr>
                <w:rFonts w:ascii="Times New Roman" w:hAnsi="Times New Roman" w:cs="Times New Roman"/>
                <w:i/>
                <w:sz w:val="20"/>
                <w:szCs w:val="20"/>
                <w:lang/>
              </w:rPr>
              <w:t>Penitenciarul nr. 1 – Taraclia:</w:t>
            </w:r>
            <w:r w:rsidRPr="00E140E4">
              <w:rPr>
                <w:rFonts w:ascii="Times New Roman" w:hAnsi="Times New Roman" w:cs="Times New Roman"/>
                <w:sz w:val="20"/>
                <w:szCs w:val="20"/>
                <w:lang/>
              </w:rPr>
              <w:t xml:space="preserve"> În anul 2018 pe terenul adiacent Penitenciarului nr.1-Taraclia conform certificatului urban de proiectare nr.211 din 29.11.2017 s-a început construcția garajului pentru automobilul special pe terenul cu număr cadastral №8701216011. Deținătorul de teren cu o suprafața 10.946h №8701216011 din 17.07.2007 în baza Titlului de autentificare este Penitenciarul nr.1-Taraclia ; </w:t>
            </w:r>
          </w:p>
          <w:p w:rsidR="006C3A42" w:rsidRPr="00E140E4" w:rsidRDefault="006C3A42" w:rsidP="00A256BA">
            <w:pPr>
              <w:pStyle w:val="ac"/>
              <w:rPr>
                <w:rFonts w:ascii="Times New Roman" w:hAnsi="Times New Roman" w:cs="Times New Roman"/>
                <w:sz w:val="20"/>
                <w:szCs w:val="20"/>
                <w:lang/>
              </w:rPr>
            </w:pPr>
            <w:r w:rsidRPr="00E140E4">
              <w:rPr>
                <w:rFonts w:ascii="Times New Roman" w:eastAsia="Times New Roman" w:hAnsi="Times New Roman" w:cs="Times New Roman"/>
                <w:i/>
                <w:sz w:val="20"/>
                <w:szCs w:val="20"/>
                <w:lang/>
              </w:rPr>
              <w:t>Penitenciarul nr. 2 Lipcani:</w:t>
            </w:r>
            <w:r w:rsidRPr="00E140E4">
              <w:rPr>
                <w:rFonts w:ascii="Times New Roman" w:hAnsi="Times New Roman" w:cs="Times New Roman"/>
                <w:sz w:val="20"/>
                <w:szCs w:val="20"/>
                <w:lang/>
              </w:rPr>
              <w:t xml:space="preserve">Nu au fost înaintate inițiative de modificare/elaborare a actelor normative; Inventarierea anuală. Bunuri imobile neînregistrate nu au fost depistate ; </w:t>
            </w:r>
          </w:p>
          <w:p w:rsidR="006C3A42" w:rsidRPr="00E140E4" w:rsidRDefault="006C3A42" w:rsidP="00A256BA">
            <w:pPr>
              <w:pStyle w:val="ac"/>
              <w:rPr>
                <w:rFonts w:ascii="Times New Roman" w:hAnsi="Times New Roman" w:cs="Times New Roman"/>
                <w:i/>
                <w:sz w:val="20"/>
                <w:szCs w:val="20"/>
                <w:lang/>
              </w:rPr>
            </w:pPr>
            <w:r w:rsidRPr="00E140E4">
              <w:rPr>
                <w:rFonts w:ascii="Times New Roman" w:hAnsi="Times New Roman" w:cs="Times New Roman"/>
                <w:i/>
                <w:sz w:val="20"/>
                <w:szCs w:val="20"/>
                <w:lang/>
              </w:rPr>
              <w:t>Penitenciarul</w:t>
            </w:r>
          </w:p>
          <w:p w:rsidR="006C3A42" w:rsidRPr="00E140E4" w:rsidRDefault="006C3A42" w:rsidP="00A256BA">
            <w:pPr>
              <w:pStyle w:val="ac"/>
              <w:rPr>
                <w:rFonts w:ascii="Times New Roman" w:hAnsi="Times New Roman" w:cs="Times New Roman"/>
                <w:i/>
                <w:sz w:val="20"/>
                <w:szCs w:val="20"/>
                <w:lang/>
              </w:rPr>
            </w:pPr>
            <w:r w:rsidRPr="00E140E4">
              <w:rPr>
                <w:rFonts w:ascii="Times New Roman" w:hAnsi="Times New Roman" w:cs="Times New Roman"/>
                <w:i/>
                <w:sz w:val="20"/>
                <w:szCs w:val="20"/>
                <w:lang/>
              </w:rPr>
              <w:t xml:space="preserve">nr. 3 Leova: </w:t>
            </w:r>
          </w:p>
          <w:p w:rsidR="006C3A42" w:rsidRPr="00E140E4" w:rsidRDefault="006C3A42" w:rsidP="00A256BA">
            <w:pPr>
              <w:pStyle w:val="ac"/>
              <w:rPr>
                <w:sz w:val="20"/>
                <w:szCs w:val="20"/>
                <w:lang/>
              </w:rPr>
            </w:pPr>
            <w:r w:rsidRPr="00E140E4">
              <w:rPr>
                <w:rFonts w:ascii="Times New Roman" w:hAnsi="Times New Roman" w:cs="Times New Roman"/>
                <w:sz w:val="20"/>
                <w:szCs w:val="20"/>
                <w:lang/>
              </w:rPr>
              <w:t>Penitenciarul are neînregistrate 6 bunuri imobile</w:t>
            </w:r>
            <w:r w:rsidRPr="00E140E4">
              <w:rPr>
                <w:sz w:val="20"/>
                <w:szCs w:val="20"/>
                <w:lang/>
              </w:rPr>
              <w:t>.</w:t>
            </w:r>
          </w:p>
          <w:p w:rsidR="006C3A42" w:rsidRPr="00E140E4" w:rsidRDefault="006C3A42" w:rsidP="00A256BA">
            <w:pPr>
              <w:pStyle w:val="ac"/>
              <w:rPr>
                <w:rFonts w:ascii="Times New Roman" w:hAnsi="Times New Roman" w:cs="Times New Roman"/>
                <w:i/>
                <w:sz w:val="20"/>
                <w:szCs w:val="20"/>
                <w:lang/>
              </w:rPr>
            </w:pPr>
            <w:r w:rsidRPr="00E140E4">
              <w:rPr>
                <w:rFonts w:ascii="Times New Roman" w:hAnsi="Times New Roman" w:cs="Times New Roman"/>
                <w:i/>
                <w:sz w:val="20"/>
                <w:szCs w:val="20"/>
                <w:lang/>
              </w:rPr>
              <w:t>Penitenciarul</w:t>
            </w:r>
          </w:p>
          <w:p w:rsidR="006C3A42" w:rsidRPr="00E140E4" w:rsidRDefault="006C3A42" w:rsidP="00A256BA">
            <w:pPr>
              <w:pStyle w:val="ac"/>
              <w:rPr>
                <w:rFonts w:ascii="Times New Roman" w:hAnsi="Times New Roman" w:cs="Times New Roman"/>
                <w:i/>
                <w:sz w:val="20"/>
                <w:szCs w:val="20"/>
                <w:lang/>
              </w:rPr>
            </w:pPr>
            <w:r w:rsidRPr="00E140E4">
              <w:rPr>
                <w:rFonts w:ascii="Times New Roman" w:hAnsi="Times New Roman" w:cs="Times New Roman"/>
                <w:i/>
                <w:sz w:val="20"/>
                <w:szCs w:val="20"/>
                <w:lang/>
              </w:rPr>
              <w:t>nr. 4 – Cricova :</w:t>
            </w:r>
          </w:p>
          <w:p w:rsidR="006C3A42" w:rsidRPr="00E140E4" w:rsidRDefault="006C3A42" w:rsidP="00A256BA">
            <w:pPr>
              <w:pStyle w:val="ac"/>
              <w:rPr>
                <w:rFonts w:ascii="Times New Roman" w:hAnsi="Times New Roman" w:cs="Times New Roman"/>
                <w:sz w:val="20"/>
                <w:szCs w:val="20"/>
                <w:lang/>
              </w:rPr>
            </w:pPr>
            <w:r w:rsidRPr="00E140E4">
              <w:rPr>
                <w:rFonts w:ascii="Times New Roman" w:hAnsi="Times New Roman" w:cs="Times New Roman"/>
                <w:sz w:val="20"/>
                <w:szCs w:val="20"/>
                <w:lang/>
              </w:rPr>
              <w:t xml:space="preserve">În urma efectuării inventarierii patrimoniului Penitenciarului nr. 4 Cricova, s-au depistat 6 bunuri imobile care nu dispun de dosare cadastrale și tehnice ; </w:t>
            </w:r>
          </w:p>
          <w:p w:rsidR="006C3A42" w:rsidRPr="00E140E4" w:rsidRDefault="006C3A42" w:rsidP="00A256BA">
            <w:pPr>
              <w:pStyle w:val="ac"/>
              <w:rPr>
                <w:rFonts w:ascii="Times New Roman" w:hAnsi="Times New Roman" w:cs="Times New Roman"/>
                <w:i/>
                <w:sz w:val="20"/>
                <w:szCs w:val="20"/>
                <w:lang/>
              </w:rPr>
            </w:pPr>
            <w:r w:rsidRPr="00E140E4">
              <w:rPr>
                <w:rFonts w:ascii="Times New Roman" w:hAnsi="Times New Roman" w:cs="Times New Roman"/>
                <w:i/>
                <w:sz w:val="20"/>
                <w:szCs w:val="20"/>
                <w:lang/>
              </w:rPr>
              <w:t xml:space="preserve">Penitenciarul nr. 5 Cahul: </w:t>
            </w:r>
          </w:p>
          <w:p w:rsidR="006C3A42" w:rsidRPr="00E140E4" w:rsidRDefault="006C3A42" w:rsidP="00A256BA">
            <w:pPr>
              <w:pStyle w:val="ac"/>
              <w:rPr>
                <w:color w:val="000000"/>
                <w:sz w:val="20"/>
                <w:szCs w:val="20"/>
                <w:lang/>
              </w:rPr>
            </w:pPr>
            <w:r w:rsidRPr="00E140E4">
              <w:rPr>
                <w:rFonts w:ascii="Times New Roman" w:hAnsi="Times New Roman" w:cs="Times New Roman"/>
                <w:sz w:val="20"/>
                <w:szCs w:val="20"/>
                <w:lang/>
              </w:rPr>
              <w:t>Inventarierea anuală Certificat de înregistrare a bunului imobil -21 bunuri neînregistrate;</w:t>
            </w:r>
          </w:p>
          <w:p w:rsidR="006C3A42" w:rsidRPr="00E140E4" w:rsidRDefault="006C3A42" w:rsidP="00A256BA">
            <w:pPr>
              <w:pStyle w:val="ac"/>
              <w:rPr>
                <w:rFonts w:ascii="Times New Roman" w:hAnsi="Times New Roman" w:cs="Times New Roman"/>
                <w:sz w:val="20"/>
                <w:szCs w:val="20"/>
                <w:lang/>
              </w:rPr>
            </w:pPr>
            <w:r w:rsidRPr="00E140E4">
              <w:rPr>
                <w:rFonts w:ascii="Times New Roman" w:hAnsi="Times New Roman" w:cs="Times New Roman"/>
                <w:i/>
                <w:sz w:val="20"/>
                <w:szCs w:val="20"/>
                <w:lang/>
              </w:rPr>
              <w:t>Penitenci</w:t>
            </w:r>
            <w:r w:rsidRPr="00E140E4">
              <w:rPr>
                <w:rFonts w:ascii="Times New Roman" w:eastAsia="Times New Roman" w:hAnsi="Times New Roman" w:cs="Times New Roman"/>
                <w:i/>
                <w:sz w:val="20"/>
                <w:szCs w:val="20"/>
                <w:lang/>
              </w:rPr>
              <w:t>arul nr. 6 Soroca:</w:t>
            </w:r>
            <w:r w:rsidRPr="00E140E4">
              <w:rPr>
                <w:rFonts w:ascii="Times New Roman" w:hAnsi="Times New Roman" w:cs="Times New Roman"/>
                <w:sz w:val="20"/>
                <w:szCs w:val="20"/>
                <w:lang/>
              </w:rPr>
              <w:t>Inventarierea anuală Certificat de înregistrare a bunului imobil -12 bunuri neînregistrate;</w:t>
            </w:r>
          </w:p>
          <w:p w:rsidR="006C3A42" w:rsidRPr="00E140E4" w:rsidRDefault="006C3A42" w:rsidP="00A256BA">
            <w:pPr>
              <w:pStyle w:val="ac"/>
              <w:rPr>
                <w:rFonts w:ascii="Times New Roman" w:hAnsi="Times New Roman" w:cs="Times New Roman"/>
                <w:i/>
                <w:sz w:val="20"/>
                <w:szCs w:val="20"/>
                <w:lang/>
              </w:rPr>
            </w:pPr>
            <w:r w:rsidRPr="00E140E4">
              <w:rPr>
                <w:rFonts w:ascii="Times New Roman" w:hAnsi="Times New Roman" w:cs="Times New Roman"/>
                <w:i/>
                <w:sz w:val="20"/>
                <w:szCs w:val="20"/>
                <w:lang/>
              </w:rPr>
              <w:t>Penitenciarul</w:t>
            </w:r>
          </w:p>
          <w:p w:rsidR="006C3A42" w:rsidRPr="00E140E4" w:rsidRDefault="006C3A42" w:rsidP="00A256BA">
            <w:pPr>
              <w:pStyle w:val="ac"/>
              <w:rPr>
                <w:rFonts w:ascii="Times New Roman" w:hAnsi="Times New Roman" w:cs="Times New Roman"/>
                <w:i/>
                <w:sz w:val="20"/>
                <w:szCs w:val="20"/>
                <w:lang/>
              </w:rPr>
            </w:pPr>
            <w:r w:rsidRPr="00E140E4">
              <w:rPr>
                <w:rFonts w:ascii="Times New Roman" w:hAnsi="Times New Roman" w:cs="Times New Roman"/>
                <w:i/>
                <w:sz w:val="20"/>
                <w:szCs w:val="20"/>
                <w:lang/>
              </w:rPr>
              <w:lastRenderedPageBreak/>
              <w:t xml:space="preserve">nr. 7 –Rusca: </w:t>
            </w:r>
          </w:p>
          <w:p w:rsidR="006C3A42" w:rsidRPr="00E140E4" w:rsidRDefault="006C3A42" w:rsidP="00A256BA">
            <w:pPr>
              <w:pStyle w:val="ac"/>
              <w:rPr>
                <w:rFonts w:ascii="Times New Roman" w:hAnsi="Times New Roman" w:cs="Times New Roman"/>
                <w:sz w:val="20"/>
                <w:szCs w:val="20"/>
                <w:lang/>
              </w:rPr>
            </w:pPr>
            <w:r w:rsidRPr="00E140E4">
              <w:rPr>
                <w:rFonts w:ascii="Times New Roman" w:hAnsi="Times New Roman" w:cs="Times New Roman"/>
                <w:sz w:val="20"/>
                <w:szCs w:val="20"/>
                <w:lang/>
              </w:rPr>
              <w:t xml:space="preserve">Bunuri neînregistrate nu sunt; </w:t>
            </w:r>
          </w:p>
          <w:p w:rsidR="006C3A42" w:rsidRPr="00E140E4" w:rsidRDefault="006C3A42" w:rsidP="00A256BA">
            <w:pPr>
              <w:pStyle w:val="ac"/>
              <w:rPr>
                <w:rFonts w:ascii="Times New Roman" w:hAnsi="Times New Roman" w:cs="Times New Roman"/>
                <w:i/>
                <w:sz w:val="20"/>
                <w:szCs w:val="20"/>
                <w:lang/>
              </w:rPr>
            </w:pPr>
            <w:r w:rsidRPr="00E140E4">
              <w:rPr>
                <w:rFonts w:ascii="Times New Roman" w:hAnsi="Times New Roman" w:cs="Times New Roman"/>
                <w:i/>
                <w:sz w:val="20"/>
                <w:szCs w:val="20"/>
                <w:lang/>
              </w:rPr>
              <w:t>Penitenciarul</w:t>
            </w:r>
          </w:p>
          <w:p w:rsidR="006C3A42" w:rsidRPr="00E140E4" w:rsidRDefault="006C3A42" w:rsidP="00A256BA">
            <w:pPr>
              <w:pStyle w:val="ac"/>
              <w:rPr>
                <w:rFonts w:ascii="Times New Roman" w:hAnsi="Times New Roman" w:cs="Times New Roman"/>
                <w:sz w:val="20"/>
                <w:szCs w:val="20"/>
                <w:lang/>
              </w:rPr>
            </w:pPr>
            <w:r w:rsidRPr="00E140E4">
              <w:rPr>
                <w:rFonts w:ascii="Times New Roman" w:hAnsi="Times New Roman" w:cs="Times New Roman"/>
                <w:i/>
                <w:sz w:val="20"/>
                <w:szCs w:val="20"/>
                <w:lang/>
              </w:rPr>
              <w:t>nr. 8</w:t>
            </w:r>
            <w:r>
              <w:rPr>
                <w:rFonts w:ascii="Times New Roman" w:hAnsi="Times New Roman" w:cs="Times New Roman"/>
                <w:i/>
                <w:sz w:val="20"/>
                <w:szCs w:val="20"/>
                <w:lang/>
              </w:rPr>
              <w:t xml:space="preserve">- </w:t>
            </w:r>
            <w:r w:rsidRPr="00E140E4">
              <w:rPr>
                <w:rFonts w:ascii="Times New Roman" w:hAnsi="Times New Roman" w:cs="Times New Roman"/>
                <w:i/>
                <w:sz w:val="20"/>
                <w:szCs w:val="20"/>
                <w:lang/>
              </w:rPr>
              <w:t>Bender:</w:t>
            </w:r>
            <w:r w:rsidRPr="00E140E4">
              <w:rPr>
                <w:rFonts w:ascii="Times New Roman" w:hAnsi="Times New Roman" w:cs="Times New Roman"/>
                <w:sz w:val="20"/>
                <w:szCs w:val="20"/>
                <w:lang/>
              </w:rPr>
              <w:t xml:space="preserve"> Bunurile imobile nu au fost înregistrate în Registrul Bunurilor imobile din motivul aflării pe teritoriul așa numitei regiuni transnistrene; </w:t>
            </w:r>
          </w:p>
          <w:p w:rsidR="006C3A42" w:rsidRPr="00E140E4" w:rsidRDefault="006C3A42" w:rsidP="00A256BA">
            <w:pPr>
              <w:pStyle w:val="ac"/>
              <w:rPr>
                <w:rFonts w:ascii="Times New Roman" w:eastAsia="Times New Roman" w:hAnsi="Times New Roman" w:cs="Times New Roman"/>
                <w:i/>
                <w:color w:val="000000"/>
                <w:sz w:val="20"/>
                <w:szCs w:val="20"/>
                <w:lang/>
              </w:rPr>
            </w:pPr>
            <w:r w:rsidRPr="00E140E4">
              <w:rPr>
                <w:rFonts w:ascii="Times New Roman" w:eastAsia="Times New Roman" w:hAnsi="Times New Roman" w:cs="Times New Roman"/>
                <w:i/>
                <w:color w:val="000000"/>
                <w:sz w:val="20"/>
                <w:szCs w:val="20"/>
                <w:lang/>
              </w:rPr>
              <w:t>Penitenciarul nr. 9</w:t>
            </w:r>
          </w:p>
          <w:p w:rsidR="006C3A42" w:rsidRPr="00E140E4" w:rsidRDefault="006C3A42" w:rsidP="00A256BA">
            <w:pPr>
              <w:pStyle w:val="ac"/>
              <w:rPr>
                <w:rFonts w:ascii="Times New Roman" w:eastAsia="Times New Roman" w:hAnsi="Times New Roman" w:cs="Times New Roman"/>
                <w:i/>
                <w:color w:val="000000"/>
                <w:sz w:val="20"/>
                <w:szCs w:val="20"/>
                <w:lang/>
              </w:rPr>
            </w:pPr>
            <w:r w:rsidRPr="00E140E4">
              <w:rPr>
                <w:rFonts w:ascii="Times New Roman" w:eastAsia="Times New Roman" w:hAnsi="Times New Roman" w:cs="Times New Roman"/>
                <w:i/>
                <w:color w:val="000000"/>
                <w:sz w:val="20"/>
                <w:szCs w:val="20"/>
                <w:lang/>
              </w:rPr>
              <w:t xml:space="preserve">– Pruncul: </w:t>
            </w:r>
          </w:p>
          <w:p w:rsidR="006C3A42" w:rsidRPr="00E140E4" w:rsidRDefault="006C3A42" w:rsidP="00A256BA">
            <w:pPr>
              <w:pStyle w:val="ac"/>
              <w:rPr>
                <w:rFonts w:ascii="Times New Roman" w:hAnsi="Times New Roman" w:cs="Times New Roman"/>
                <w:color w:val="000000"/>
                <w:sz w:val="20"/>
                <w:szCs w:val="20"/>
                <w:lang/>
              </w:rPr>
            </w:pPr>
            <w:r w:rsidRPr="00E140E4">
              <w:rPr>
                <w:rFonts w:ascii="Times New Roman" w:hAnsi="Times New Roman" w:cs="Times New Roman"/>
                <w:color w:val="000000"/>
                <w:sz w:val="20"/>
                <w:szCs w:val="20"/>
                <w:lang/>
              </w:rPr>
              <w:t xml:space="preserve">Evaluarea bunurilor imobile. Bunuri neînregistrate-21; </w:t>
            </w:r>
          </w:p>
          <w:p w:rsidR="006C3A42" w:rsidRPr="00E140E4" w:rsidRDefault="006C3A42" w:rsidP="00A256BA">
            <w:pPr>
              <w:pStyle w:val="ac"/>
              <w:rPr>
                <w:rFonts w:ascii="Times New Roman" w:eastAsia="Times New Roman" w:hAnsi="Times New Roman" w:cs="Times New Roman"/>
                <w:i/>
                <w:color w:val="000000"/>
                <w:sz w:val="20"/>
                <w:szCs w:val="20"/>
                <w:lang/>
              </w:rPr>
            </w:pPr>
            <w:r w:rsidRPr="00E140E4">
              <w:rPr>
                <w:rFonts w:ascii="Times New Roman" w:eastAsia="Times New Roman" w:hAnsi="Times New Roman" w:cs="Times New Roman"/>
                <w:i/>
                <w:color w:val="000000"/>
                <w:sz w:val="20"/>
                <w:szCs w:val="20"/>
                <w:lang/>
              </w:rPr>
              <w:t>Penitenciarul nr. 10 –</w:t>
            </w:r>
          </w:p>
          <w:p w:rsidR="006C3A42" w:rsidRPr="00E140E4" w:rsidRDefault="006C3A42" w:rsidP="00A256BA">
            <w:pPr>
              <w:pStyle w:val="ac"/>
              <w:rPr>
                <w:rFonts w:ascii="Times New Roman" w:hAnsi="Times New Roman" w:cs="Times New Roman"/>
                <w:color w:val="000000"/>
                <w:sz w:val="20"/>
                <w:szCs w:val="20"/>
                <w:lang/>
              </w:rPr>
            </w:pPr>
            <w:r w:rsidRPr="00E140E4">
              <w:rPr>
                <w:rFonts w:ascii="Times New Roman" w:eastAsia="Times New Roman" w:hAnsi="Times New Roman" w:cs="Times New Roman"/>
                <w:i/>
                <w:color w:val="000000"/>
                <w:sz w:val="20"/>
                <w:szCs w:val="20"/>
                <w:lang/>
              </w:rPr>
              <w:t>Goian:</w:t>
            </w:r>
            <w:r w:rsidRPr="00E140E4">
              <w:rPr>
                <w:rFonts w:ascii="Times New Roman" w:hAnsi="Times New Roman" w:cs="Times New Roman"/>
                <w:color w:val="000000"/>
                <w:sz w:val="20"/>
                <w:szCs w:val="20"/>
                <w:lang/>
              </w:rPr>
              <w:t>Inventarierea anuală Certificat de înregistrare a bunului imobil - Bunuri neînregistrate-25;</w:t>
            </w:r>
          </w:p>
          <w:p w:rsidR="006C3A42" w:rsidRPr="00E140E4" w:rsidRDefault="006C3A42" w:rsidP="00A256BA">
            <w:pPr>
              <w:pStyle w:val="ac"/>
              <w:rPr>
                <w:rFonts w:ascii="Times New Roman" w:eastAsia="Times New Roman" w:hAnsi="Times New Roman" w:cs="Times New Roman"/>
                <w:i/>
                <w:color w:val="000000"/>
                <w:sz w:val="20"/>
                <w:szCs w:val="20"/>
                <w:lang/>
              </w:rPr>
            </w:pPr>
            <w:r w:rsidRPr="00E140E4">
              <w:rPr>
                <w:rFonts w:ascii="Times New Roman" w:eastAsia="Times New Roman" w:hAnsi="Times New Roman" w:cs="Times New Roman"/>
                <w:i/>
                <w:color w:val="000000"/>
                <w:sz w:val="20"/>
                <w:szCs w:val="20"/>
                <w:lang/>
              </w:rPr>
              <w:t>Penitenciarul nr.</w:t>
            </w:r>
          </w:p>
          <w:p w:rsidR="006C3A42" w:rsidRPr="00E140E4" w:rsidRDefault="006C3A42" w:rsidP="00A256BA">
            <w:pPr>
              <w:pStyle w:val="ac"/>
              <w:rPr>
                <w:rFonts w:ascii="Times New Roman" w:eastAsia="Times New Roman" w:hAnsi="Times New Roman" w:cs="Times New Roman"/>
                <w:color w:val="000000"/>
                <w:sz w:val="20"/>
                <w:szCs w:val="20"/>
                <w:lang/>
              </w:rPr>
            </w:pPr>
            <w:r w:rsidRPr="00E140E4">
              <w:rPr>
                <w:rFonts w:ascii="Times New Roman" w:eastAsia="Times New Roman" w:hAnsi="Times New Roman" w:cs="Times New Roman"/>
                <w:i/>
                <w:color w:val="000000"/>
                <w:sz w:val="20"/>
                <w:szCs w:val="20"/>
                <w:lang/>
              </w:rPr>
              <w:t xml:space="preserve">11 –Bălți: </w:t>
            </w:r>
            <w:r w:rsidRPr="00E140E4">
              <w:rPr>
                <w:rFonts w:ascii="Times New Roman" w:hAnsi="Times New Roman" w:cs="Times New Roman"/>
                <w:color w:val="000000"/>
                <w:sz w:val="20"/>
                <w:szCs w:val="20"/>
                <w:lang/>
              </w:rPr>
              <w:t xml:space="preserve">Inventarierea anuală Certificat despre rezultatele inspectării bunului imobil. </w:t>
            </w:r>
          </w:p>
          <w:p w:rsidR="006C3A42" w:rsidRPr="00E140E4" w:rsidRDefault="006C3A42" w:rsidP="00A256BA">
            <w:pPr>
              <w:pStyle w:val="ac"/>
              <w:rPr>
                <w:rFonts w:ascii="Times New Roman" w:hAnsi="Times New Roman" w:cs="Times New Roman"/>
                <w:color w:val="000000"/>
                <w:sz w:val="20"/>
                <w:szCs w:val="20"/>
                <w:lang/>
              </w:rPr>
            </w:pPr>
            <w:r w:rsidRPr="00E140E4">
              <w:rPr>
                <w:rFonts w:ascii="Times New Roman" w:hAnsi="Times New Roman" w:cs="Times New Roman"/>
                <w:color w:val="000000"/>
                <w:sz w:val="20"/>
                <w:szCs w:val="20"/>
                <w:lang/>
              </w:rPr>
              <w:t>Bunuri neînregistrate-1;</w:t>
            </w:r>
          </w:p>
          <w:p w:rsidR="006C3A42" w:rsidRPr="00E140E4" w:rsidRDefault="006C3A42" w:rsidP="00A256BA">
            <w:pPr>
              <w:pStyle w:val="ac"/>
              <w:rPr>
                <w:rFonts w:ascii="Times New Roman" w:eastAsia="Times New Roman" w:hAnsi="Times New Roman" w:cs="Times New Roman"/>
                <w:i/>
                <w:color w:val="000000"/>
                <w:sz w:val="20"/>
                <w:szCs w:val="20"/>
                <w:lang/>
              </w:rPr>
            </w:pPr>
            <w:r w:rsidRPr="00E140E4">
              <w:rPr>
                <w:rFonts w:ascii="Times New Roman" w:eastAsia="Times New Roman" w:hAnsi="Times New Roman" w:cs="Times New Roman"/>
                <w:i/>
                <w:color w:val="000000"/>
                <w:sz w:val="20"/>
                <w:szCs w:val="20"/>
                <w:lang/>
              </w:rPr>
              <w:t>Penitenciarul</w:t>
            </w:r>
          </w:p>
          <w:p w:rsidR="006C3A42" w:rsidRPr="00E140E4" w:rsidRDefault="006C3A42" w:rsidP="00A256BA">
            <w:pPr>
              <w:pStyle w:val="ac"/>
              <w:rPr>
                <w:rFonts w:ascii="Times New Roman" w:hAnsi="Times New Roman" w:cs="Times New Roman"/>
                <w:color w:val="000000"/>
                <w:sz w:val="20"/>
                <w:szCs w:val="20"/>
                <w:lang/>
              </w:rPr>
            </w:pPr>
            <w:r w:rsidRPr="00E140E4">
              <w:rPr>
                <w:rFonts w:ascii="Times New Roman" w:eastAsia="Times New Roman" w:hAnsi="Times New Roman" w:cs="Times New Roman"/>
                <w:i/>
                <w:color w:val="000000"/>
                <w:sz w:val="20"/>
                <w:szCs w:val="20"/>
                <w:lang/>
              </w:rPr>
              <w:t>nr. 12 –Bender</w:t>
            </w:r>
            <w:r w:rsidRPr="00E140E4">
              <w:rPr>
                <w:rFonts w:ascii="Times New Roman" w:eastAsia="Times New Roman" w:hAnsi="Times New Roman" w:cs="Times New Roman"/>
                <w:color w:val="000000"/>
                <w:sz w:val="20"/>
                <w:szCs w:val="20"/>
                <w:lang/>
              </w:rPr>
              <w:t>.</w:t>
            </w:r>
            <w:r w:rsidRPr="00E140E4">
              <w:rPr>
                <w:rFonts w:ascii="Times New Roman" w:hAnsi="Times New Roman" w:cs="Times New Roman"/>
                <w:color w:val="000000"/>
                <w:sz w:val="20"/>
                <w:szCs w:val="20"/>
                <w:lang/>
              </w:rPr>
              <w:t xml:space="preserve"> Bunurile imobile nu au fost înregistrate în Registrul Bunurilor imobile din motivul aflării pe teritoriul așa numitei regiuni transnistrene;</w:t>
            </w:r>
          </w:p>
          <w:p w:rsidR="006C3A42" w:rsidRPr="00E140E4" w:rsidRDefault="006C3A42" w:rsidP="00A256BA">
            <w:pPr>
              <w:pStyle w:val="ac"/>
              <w:rPr>
                <w:rFonts w:ascii="Times New Roman" w:eastAsia="Times New Roman" w:hAnsi="Times New Roman" w:cs="Times New Roman"/>
                <w:i/>
                <w:color w:val="000000"/>
                <w:sz w:val="20"/>
                <w:szCs w:val="20"/>
                <w:lang/>
              </w:rPr>
            </w:pPr>
            <w:r w:rsidRPr="00E140E4">
              <w:rPr>
                <w:rFonts w:ascii="Times New Roman" w:eastAsia="Times New Roman" w:hAnsi="Times New Roman" w:cs="Times New Roman"/>
                <w:i/>
                <w:color w:val="000000"/>
                <w:sz w:val="20"/>
                <w:szCs w:val="20"/>
                <w:lang/>
              </w:rPr>
              <w:t>Penitenciarul</w:t>
            </w:r>
          </w:p>
          <w:p w:rsidR="006C3A42" w:rsidRPr="00E140E4" w:rsidRDefault="006C3A42" w:rsidP="00A256BA">
            <w:pPr>
              <w:pStyle w:val="ac"/>
              <w:rPr>
                <w:rFonts w:ascii="Times New Roman" w:hAnsi="Times New Roman" w:cs="Times New Roman"/>
                <w:color w:val="000000"/>
                <w:sz w:val="20"/>
                <w:szCs w:val="20"/>
                <w:lang/>
              </w:rPr>
            </w:pPr>
            <w:r w:rsidRPr="00E140E4">
              <w:rPr>
                <w:rFonts w:ascii="Times New Roman" w:eastAsia="Times New Roman" w:hAnsi="Times New Roman" w:cs="Times New Roman"/>
                <w:i/>
                <w:color w:val="000000"/>
                <w:sz w:val="20"/>
                <w:szCs w:val="20"/>
                <w:lang/>
              </w:rPr>
              <w:t>nr. 13 –Chișinău:</w:t>
            </w:r>
            <w:r w:rsidRPr="00E140E4">
              <w:rPr>
                <w:rFonts w:ascii="Times New Roman" w:hAnsi="Times New Roman" w:cs="Times New Roman"/>
                <w:color w:val="000000"/>
                <w:sz w:val="20"/>
                <w:szCs w:val="20"/>
                <w:lang/>
              </w:rPr>
              <w:t>Au fost identificate 27 bunuri imobile neînregistrate în Registrul bunurilor imobile și raportate la ANP.</w:t>
            </w:r>
          </w:p>
          <w:p w:rsidR="006C3A42" w:rsidRPr="00E140E4" w:rsidRDefault="006C3A42" w:rsidP="00A256BA">
            <w:pPr>
              <w:pStyle w:val="ac"/>
              <w:rPr>
                <w:rFonts w:ascii="Times New Roman" w:hAnsi="Times New Roman" w:cs="Times New Roman"/>
                <w:color w:val="000000"/>
                <w:sz w:val="20"/>
                <w:szCs w:val="20"/>
                <w:lang/>
              </w:rPr>
            </w:pPr>
            <w:r w:rsidRPr="00E140E4">
              <w:rPr>
                <w:rFonts w:ascii="Times New Roman" w:hAnsi="Times New Roman" w:cs="Times New Roman"/>
                <w:i/>
                <w:color w:val="000000"/>
                <w:sz w:val="20"/>
                <w:szCs w:val="20"/>
                <w:lang/>
              </w:rPr>
              <w:t>Penitenciarul nr. 15 – Cricova:</w:t>
            </w:r>
            <w:r w:rsidRPr="00E140E4">
              <w:rPr>
                <w:rFonts w:ascii="Times New Roman" w:hAnsi="Times New Roman" w:cs="Times New Roman"/>
                <w:color w:val="000000"/>
                <w:sz w:val="20"/>
                <w:szCs w:val="20"/>
                <w:lang/>
              </w:rPr>
              <w:t xml:space="preserve"> Nu au fost înaintate inițiative de modificare/elaborare a actelor normative; </w:t>
            </w:r>
          </w:p>
          <w:p w:rsidR="006C3A42" w:rsidRPr="00E140E4" w:rsidRDefault="006C3A42" w:rsidP="00A256BA">
            <w:pPr>
              <w:pStyle w:val="ac"/>
              <w:rPr>
                <w:rFonts w:ascii="Times New Roman" w:eastAsia="Times New Roman" w:hAnsi="Times New Roman" w:cs="Times New Roman"/>
                <w:i/>
                <w:color w:val="000000"/>
                <w:sz w:val="20"/>
                <w:szCs w:val="20"/>
                <w:lang/>
              </w:rPr>
            </w:pPr>
            <w:r w:rsidRPr="00E140E4">
              <w:rPr>
                <w:rFonts w:ascii="Times New Roman" w:eastAsia="Times New Roman" w:hAnsi="Times New Roman" w:cs="Times New Roman"/>
                <w:i/>
                <w:color w:val="000000"/>
                <w:sz w:val="20"/>
                <w:szCs w:val="20"/>
                <w:lang/>
              </w:rPr>
              <w:t>Penitenciarul nr. 16 –</w:t>
            </w:r>
          </w:p>
          <w:p w:rsidR="006C3A42" w:rsidRPr="00E140E4" w:rsidRDefault="006C3A42" w:rsidP="00A256BA">
            <w:pPr>
              <w:pStyle w:val="ac"/>
              <w:rPr>
                <w:rFonts w:ascii="Times New Roman" w:hAnsi="Times New Roman" w:cs="Times New Roman"/>
                <w:color w:val="000000"/>
                <w:sz w:val="20"/>
                <w:szCs w:val="20"/>
                <w:lang/>
              </w:rPr>
            </w:pPr>
            <w:r w:rsidRPr="00E140E4">
              <w:rPr>
                <w:rFonts w:ascii="Times New Roman" w:eastAsia="Times New Roman" w:hAnsi="Times New Roman" w:cs="Times New Roman"/>
                <w:i/>
                <w:color w:val="000000"/>
                <w:sz w:val="20"/>
                <w:szCs w:val="20"/>
                <w:lang/>
              </w:rPr>
              <w:t>Pruncul:</w:t>
            </w:r>
            <w:r w:rsidRPr="00E140E4">
              <w:rPr>
                <w:rFonts w:ascii="Times New Roman" w:hAnsi="Times New Roman" w:cs="Times New Roman"/>
                <w:color w:val="000000"/>
                <w:sz w:val="20"/>
                <w:szCs w:val="20"/>
                <w:lang/>
              </w:rPr>
              <w:t xml:space="preserve">Au fost identificate 2 terenuri înregistrate cu bunuri imobile (construcții) neînregistrate ; </w:t>
            </w:r>
          </w:p>
          <w:p w:rsidR="006C3A42" w:rsidRPr="00E140E4" w:rsidRDefault="006C3A42" w:rsidP="00A256BA">
            <w:pPr>
              <w:pStyle w:val="ac"/>
              <w:rPr>
                <w:rFonts w:ascii="Times New Roman" w:eastAsia="Times New Roman" w:hAnsi="Times New Roman" w:cs="Times New Roman"/>
                <w:i/>
                <w:color w:val="000000"/>
                <w:sz w:val="20"/>
                <w:szCs w:val="20"/>
                <w:lang/>
              </w:rPr>
            </w:pPr>
            <w:r w:rsidRPr="00E140E4">
              <w:rPr>
                <w:rFonts w:ascii="Times New Roman" w:eastAsia="Times New Roman" w:hAnsi="Times New Roman" w:cs="Times New Roman"/>
                <w:i/>
                <w:color w:val="000000"/>
                <w:sz w:val="20"/>
                <w:szCs w:val="20"/>
                <w:lang/>
              </w:rPr>
              <w:t>Penitenciarul nr. 17 –</w:t>
            </w:r>
          </w:p>
          <w:p w:rsidR="006C3A42" w:rsidRPr="00E140E4" w:rsidRDefault="006C3A42" w:rsidP="00A256BA">
            <w:pPr>
              <w:pStyle w:val="ac"/>
              <w:rPr>
                <w:rFonts w:ascii="Times New Roman" w:hAnsi="Times New Roman" w:cs="Times New Roman"/>
                <w:color w:val="000000"/>
                <w:sz w:val="20"/>
                <w:szCs w:val="20"/>
                <w:lang/>
              </w:rPr>
            </w:pPr>
            <w:r w:rsidRPr="00E140E4">
              <w:rPr>
                <w:rFonts w:ascii="Times New Roman" w:eastAsia="Times New Roman" w:hAnsi="Times New Roman" w:cs="Times New Roman"/>
                <w:i/>
                <w:color w:val="000000"/>
                <w:sz w:val="20"/>
                <w:szCs w:val="20"/>
                <w:lang/>
              </w:rPr>
              <w:t xml:space="preserve">Rezina: </w:t>
            </w:r>
            <w:r w:rsidRPr="00E140E4">
              <w:rPr>
                <w:rFonts w:ascii="Times New Roman" w:hAnsi="Times New Roman" w:cs="Times New Roman"/>
                <w:color w:val="000000"/>
                <w:sz w:val="20"/>
                <w:szCs w:val="20"/>
                <w:lang/>
              </w:rPr>
              <w:t xml:space="preserve">Verificarea legalităţii înregistrărilor bunurilor imobile; Titluri de autentificare a dreptului asupra bunului imobil ;   </w:t>
            </w:r>
          </w:p>
          <w:p w:rsidR="006C3A42" w:rsidRPr="00E140E4" w:rsidRDefault="006C3A42" w:rsidP="00A256BA">
            <w:pPr>
              <w:pStyle w:val="ac"/>
              <w:rPr>
                <w:rFonts w:ascii="Times New Roman" w:eastAsia="Times New Roman" w:hAnsi="Times New Roman" w:cs="Times New Roman"/>
                <w:i/>
                <w:color w:val="000000"/>
                <w:sz w:val="20"/>
                <w:szCs w:val="20"/>
                <w:lang/>
              </w:rPr>
            </w:pPr>
            <w:r w:rsidRPr="00E140E4">
              <w:rPr>
                <w:rFonts w:ascii="Times New Roman" w:eastAsia="Times New Roman" w:hAnsi="Times New Roman" w:cs="Times New Roman"/>
                <w:i/>
                <w:color w:val="000000"/>
                <w:sz w:val="20"/>
                <w:szCs w:val="20"/>
                <w:lang/>
              </w:rPr>
              <w:t>Penitenciarul nr. 18</w:t>
            </w:r>
          </w:p>
          <w:p w:rsidR="006C3A42" w:rsidRPr="00AD3C79" w:rsidRDefault="006C3A42" w:rsidP="00A256BA">
            <w:pPr>
              <w:pStyle w:val="ac"/>
              <w:rPr>
                <w:rFonts w:ascii="Times New Roman" w:eastAsia="Times New Roman" w:hAnsi="Times New Roman" w:cs="Times New Roman"/>
                <w:bCs/>
                <w:i/>
                <w:sz w:val="20"/>
                <w:szCs w:val="20"/>
                <w:lang/>
              </w:rPr>
            </w:pPr>
            <w:r w:rsidRPr="00E140E4">
              <w:rPr>
                <w:rFonts w:ascii="Times New Roman" w:eastAsia="Times New Roman" w:hAnsi="Times New Roman" w:cs="Times New Roman"/>
                <w:i/>
                <w:color w:val="000000"/>
                <w:sz w:val="20"/>
                <w:szCs w:val="20"/>
                <w:lang/>
              </w:rPr>
              <w:lastRenderedPageBreak/>
              <w:t>– Brănești :</w:t>
            </w:r>
            <w:r w:rsidRPr="00E140E4">
              <w:rPr>
                <w:rFonts w:ascii="Times New Roman" w:hAnsi="Times New Roman" w:cs="Times New Roman"/>
                <w:sz w:val="20"/>
                <w:szCs w:val="20"/>
                <w:lang/>
              </w:rPr>
              <w:t>În cadrul inventarierii s-a constat că nu sunt înregistrate 4 imobile.</w:t>
            </w:r>
          </w:p>
        </w:tc>
        <w:tc>
          <w:tcPr>
            <w:tcW w:w="848" w:type="pct"/>
            <w:tcBorders>
              <w:top w:val="single" w:sz="4" w:space="0" w:color="auto"/>
              <w:left w:val="single" w:sz="6" w:space="0" w:color="000000"/>
              <w:bottom w:val="single" w:sz="4" w:space="0" w:color="auto"/>
              <w:right w:val="single" w:sz="4" w:space="0" w:color="auto"/>
            </w:tcBorders>
            <w:shd w:val="clear" w:color="auto" w:fill="auto"/>
            <w:tcMar>
              <w:top w:w="15" w:type="dxa"/>
              <w:left w:w="45" w:type="dxa"/>
              <w:bottom w:w="15" w:type="dxa"/>
              <w:right w:w="45" w:type="dxa"/>
            </w:tcMar>
          </w:tcPr>
          <w:p w:rsidR="006C3A42" w:rsidRPr="00AD3C79" w:rsidRDefault="006C3A42" w:rsidP="00A256BA">
            <w:pPr>
              <w:shd w:val="clear" w:color="auto" w:fill="FFFFFF" w:themeFill="background1"/>
              <w:spacing w:after="0" w:line="240" w:lineRule="auto"/>
              <w:rPr>
                <w:rFonts w:ascii="Times New Roman" w:eastAsia="Times New Roman" w:hAnsi="Times New Roman" w:cs="Times New Roman"/>
                <w:sz w:val="20"/>
                <w:szCs w:val="20"/>
                <w:lang w:eastAsia="en-GB"/>
              </w:rPr>
            </w:pPr>
            <w:r w:rsidRPr="00AD3C79">
              <w:rPr>
                <w:rFonts w:ascii="Times New Roman" w:hAnsi="Times New Roman" w:cs="Times New Roman"/>
                <w:sz w:val="20"/>
                <w:szCs w:val="20"/>
                <w:lang/>
              </w:rPr>
              <w:lastRenderedPageBreak/>
              <w:t>Au fost identificate</w:t>
            </w:r>
            <w:r w:rsidRPr="00AD3C79">
              <w:rPr>
                <w:rFonts w:ascii="Times New Roman" w:eastAsia="Times New Roman" w:hAnsi="Times New Roman" w:cs="Times New Roman"/>
                <w:sz w:val="20"/>
                <w:szCs w:val="20"/>
                <w:lang w:eastAsia="en-GB"/>
              </w:rPr>
              <w:t xml:space="preserve"> 129 bunuri imobile neînregistrate în Registrul bunurilor imobile.</w:t>
            </w:r>
          </w:p>
          <w:p w:rsidR="006C3A42" w:rsidRPr="00AD3C79" w:rsidRDefault="006C3A42" w:rsidP="00A256BA">
            <w:pPr>
              <w:shd w:val="clear" w:color="auto" w:fill="FFFFFF" w:themeFill="background1"/>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 xml:space="preserve">Au fost elaborate/modificate 3 acte normative </w:t>
            </w:r>
          </w:p>
          <w:p w:rsidR="006C3A42" w:rsidRPr="00AD3C79" w:rsidRDefault="006C3A42" w:rsidP="00A256BA">
            <w:pPr>
              <w:spacing w:after="0" w:line="240" w:lineRule="auto"/>
              <w:jc w:val="both"/>
              <w:rPr>
                <w:rFonts w:ascii="Times New Roman" w:hAnsi="Times New Roman" w:cs="Times New Roman"/>
                <w:sz w:val="20"/>
                <w:szCs w:val="20"/>
                <w:lang/>
              </w:rPr>
            </w:pPr>
          </w:p>
        </w:tc>
        <w:tc>
          <w:tcPr>
            <w:tcW w:w="879" w:type="pct"/>
            <w:tcBorders>
              <w:top w:val="single" w:sz="4" w:space="0" w:color="auto"/>
              <w:left w:val="single" w:sz="4" w:space="0" w:color="auto"/>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Nu au fost elaborate sau modificate acte normative</w:t>
            </w:r>
          </w:p>
        </w:tc>
        <w:tc>
          <w:tcPr>
            <w:tcW w:w="831"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trHeight w:val="695"/>
          <w:jc w:val="center"/>
        </w:trPr>
        <w:tc>
          <w:tcPr>
            <w:tcW w:w="824"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hAnsi="Times New Roman" w:cs="Times New Roman"/>
                <w:sz w:val="20"/>
                <w:szCs w:val="20"/>
                <w:lang w:eastAsia="ru-RU"/>
              </w:rPr>
            </w:pPr>
            <w:r w:rsidRPr="00AD3C79">
              <w:rPr>
                <w:rFonts w:ascii="Times New Roman" w:hAnsi="Times New Roman" w:cs="Times New Roman"/>
                <w:sz w:val="20"/>
                <w:szCs w:val="20"/>
                <w:lang w:eastAsia="ru-RU"/>
              </w:rPr>
              <w:lastRenderedPageBreak/>
              <w:t>Agenția ”Moldsilva”</w:t>
            </w:r>
          </w:p>
        </w:tc>
        <w:tc>
          <w:tcPr>
            <w:tcW w:w="1006"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hAnsi="Times New Roman" w:cs="Times New Roman"/>
                <w:sz w:val="20"/>
                <w:szCs w:val="20"/>
                <w:lang w:eastAsia="ru-RU"/>
              </w:rPr>
            </w:pPr>
            <w:r w:rsidRPr="00AD3C79">
              <w:rPr>
                <w:rFonts w:ascii="Times New Roman" w:eastAsia="Times New Roman" w:hAnsi="Times New Roman" w:cs="Times New Roman"/>
                <w:bCs/>
                <w:sz w:val="20"/>
                <w:szCs w:val="20"/>
                <w:lang/>
              </w:rPr>
              <w:t>Prin scr. nr. AM01/03-1046 din 26.06.20</w:t>
            </w:r>
            <w:r w:rsidRPr="00AD3C79">
              <w:rPr>
                <w:rFonts w:ascii="Times New Roman" w:hAnsi="Times New Roman" w:cs="Times New Roman"/>
                <w:b/>
                <w:i/>
                <w:sz w:val="20"/>
                <w:szCs w:val="20"/>
                <w:lang w:eastAsia="ru-RU"/>
              </w:rPr>
              <w:t>Agenția ”Moldsilva”</w:t>
            </w:r>
            <w:r w:rsidRPr="00AD3C79">
              <w:rPr>
                <w:rFonts w:ascii="Times New Roman" w:hAnsi="Times New Roman" w:cs="Times New Roman"/>
                <w:sz w:val="20"/>
                <w:szCs w:val="20"/>
                <w:lang w:eastAsia="ru-RU"/>
              </w:rPr>
              <w:t xml:space="preserve"> a informat că principalul impediment în înregistrarea bunurilor imobile este necesitatea efectuării lucrărilor de delimitare și înregistrarea terenurilor fondului forestier proprietate publică a statului care până în prezent nu au fost efectuate din motivul nealocării din bugetul de stat a mijloacelor bănești.</w:t>
            </w:r>
          </w:p>
          <w:p w:rsidR="006C3A42" w:rsidRPr="00AD3C79" w:rsidRDefault="006C3A42" w:rsidP="00A256BA">
            <w:pPr>
              <w:spacing w:after="0" w:line="240" w:lineRule="auto"/>
              <w:rPr>
                <w:rFonts w:ascii="Times New Roman" w:hAnsi="Times New Roman" w:cs="Times New Roman"/>
                <w:sz w:val="20"/>
                <w:szCs w:val="20"/>
                <w:lang w:eastAsia="ru-RU"/>
              </w:rPr>
            </w:pPr>
            <w:r w:rsidRPr="00AD3C79">
              <w:rPr>
                <w:rFonts w:ascii="Times New Roman" w:hAnsi="Times New Roman" w:cs="Times New Roman"/>
                <w:sz w:val="20"/>
                <w:szCs w:val="20"/>
                <w:lang w:eastAsia="ru-RU"/>
              </w:rPr>
              <w:t>Potrivit unui studiu, pentru efectuarea lucrărilor de delimitare a terenurilor fondului forestier proprietate publică a statului sunt necesare surse financiare în sumă de peste 30,0 mil lei.</w:t>
            </w:r>
          </w:p>
          <w:p w:rsidR="006C3A42" w:rsidRPr="00AD3C79" w:rsidRDefault="006C3A42" w:rsidP="00A256BA">
            <w:pPr>
              <w:spacing w:after="0" w:line="240" w:lineRule="auto"/>
              <w:rPr>
                <w:rFonts w:ascii="Times New Roman" w:hAnsi="Times New Roman" w:cs="Times New Roman"/>
                <w:sz w:val="20"/>
                <w:szCs w:val="20"/>
                <w:lang w:eastAsia="ru-RU"/>
              </w:rPr>
            </w:pPr>
            <w:r w:rsidRPr="00AD3C79">
              <w:rPr>
                <w:rFonts w:ascii="Times New Roman" w:hAnsi="Times New Roman" w:cs="Times New Roman"/>
                <w:sz w:val="20"/>
                <w:szCs w:val="20"/>
                <w:lang w:eastAsia="ru-RU"/>
              </w:rPr>
              <w:t>La situația din 23 iunie 2020 nu au fost înregistrate în Registrul bunurilor imobile bunuri aflate în gestiunea entităților silvice subordinate:</w:t>
            </w:r>
            <w:r w:rsidRPr="00AD3C79">
              <w:rPr>
                <w:rFonts w:ascii="Times New Roman" w:hAnsi="Times New Roman" w:cs="Times New Roman"/>
                <w:sz w:val="20"/>
                <w:szCs w:val="20"/>
                <w:lang w:eastAsia="ru-RU"/>
              </w:rPr>
              <w:br/>
              <w:t xml:space="preserve">Î.S. ”Bălți”- 25; Î.S ”Î.S. ”Chișinău”- 33; Î.S.ÎCS Cimișlia”-48; Ă.S. ”Comrat”-2; I.S. ”Edineț”-87;Î:S: ”Î.S. ”Glodeni”-63;  Î.S. ÎCS ”Hîncești/Silva”- 1; Î.S/ ”ÎS ”Nisporeni –Silva”-57; Î.S. ”Î.S.”Orhei”-11; Î.S. ”Silva-Sud Cahul”-10, Î.S. ”Silva-Centru Ungheni”-1; Î.S. Î.S. ”Soroca”-6; Î.S.”Î.S.C –Srășeni”-60;  Î.S. ”Ă.S. ”Șoldănești”-57; Î.S. ”Î.S. Telenești”- 7; Î.S. </w:t>
            </w:r>
            <w:r w:rsidRPr="00AD3C79">
              <w:rPr>
                <w:rFonts w:ascii="Times New Roman" w:hAnsi="Times New Roman" w:cs="Times New Roman"/>
                <w:sz w:val="20"/>
                <w:szCs w:val="20"/>
                <w:lang w:eastAsia="ru-RU"/>
              </w:rPr>
              <w:lastRenderedPageBreak/>
              <w:t>”Tighina”-11; Î.S. ” RN-Codrii”-6; Î.S. RN ”Plaiul fagului”- 3; Î.S. ”ICAS”-1.</w:t>
            </w:r>
          </w:p>
          <w:p w:rsidR="006C3A42" w:rsidRPr="00AD3C79" w:rsidRDefault="006C3A42" w:rsidP="00A256BA">
            <w:pPr>
              <w:spacing w:after="0" w:line="240" w:lineRule="auto"/>
              <w:rPr>
                <w:rFonts w:ascii="Times New Roman" w:eastAsia="Times New Roman" w:hAnsi="Times New Roman" w:cs="Times New Roman"/>
                <w:bCs/>
                <w:sz w:val="20"/>
                <w:szCs w:val="20"/>
                <w:lang/>
              </w:rPr>
            </w:pPr>
          </w:p>
        </w:tc>
        <w:tc>
          <w:tcPr>
            <w:tcW w:w="848" w:type="pct"/>
            <w:tcBorders>
              <w:top w:val="single" w:sz="4" w:space="0" w:color="auto"/>
              <w:left w:val="single" w:sz="6" w:space="0" w:color="000000"/>
              <w:bottom w:val="single" w:sz="4" w:space="0" w:color="auto"/>
              <w:right w:val="single" w:sz="4" w:space="0" w:color="auto"/>
            </w:tcBorders>
            <w:shd w:val="clear" w:color="auto" w:fill="auto"/>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hAnsi="Times New Roman" w:cs="Times New Roman"/>
                <w:sz w:val="20"/>
                <w:szCs w:val="20"/>
                <w:lang/>
              </w:rPr>
              <w:lastRenderedPageBreak/>
              <w:t>Au fost identificate</w:t>
            </w:r>
          </w:p>
          <w:p w:rsidR="006C3A42" w:rsidRPr="00AD3C79" w:rsidRDefault="006C3A42" w:rsidP="00A256BA">
            <w:pPr>
              <w:spacing w:after="0" w:line="240" w:lineRule="auto"/>
              <w:rPr>
                <w:rFonts w:ascii="Times New Roman" w:hAnsi="Times New Roman" w:cs="Times New Roman"/>
                <w:sz w:val="20"/>
                <w:szCs w:val="20"/>
                <w:lang w:eastAsia="ru-RU"/>
              </w:rPr>
            </w:pPr>
            <w:r w:rsidRPr="00AD3C79">
              <w:rPr>
                <w:rFonts w:ascii="Times New Roman" w:eastAsia="Times New Roman" w:hAnsi="Times New Roman" w:cs="Times New Roman"/>
                <w:sz w:val="20"/>
                <w:szCs w:val="20"/>
                <w:lang w:eastAsia="en-GB"/>
              </w:rPr>
              <w:t xml:space="preserve">489 bunuri imobile ale entităților administrate de  </w:t>
            </w:r>
            <w:r w:rsidRPr="00AD3C79">
              <w:rPr>
                <w:rFonts w:ascii="Times New Roman" w:hAnsi="Times New Roman" w:cs="Times New Roman"/>
                <w:sz w:val="20"/>
                <w:szCs w:val="20"/>
                <w:lang w:eastAsia="ru-RU"/>
              </w:rPr>
              <w:t>Agenția Moldsilva,</w:t>
            </w:r>
          </w:p>
          <w:p w:rsidR="006C3A42" w:rsidRPr="00AD3C79" w:rsidRDefault="006C3A42" w:rsidP="00A256BA">
            <w:pPr>
              <w:spacing w:after="0" w:line="240" w:lineRule="auto"/>
              <w:rPr>
                <w:rFonts w:ascii="Times New Roman" w:eastAsia="Times New Roman" w:hAnsi="Times New Roman" w:cs="Times New Roman"/>
                <w:bCs/>
                <w:sz w:val="20"/>
                <w:szCs w:val="20"/>
                <w:lang/>
              </w:rPr>
            </w:pPr>
            <w:r w:rsidRPr="00AD3C79">
              <w:rPr>
                <w:rFonts w:ascii="Times New Roman" w:eastAsia="Times New Roman" w:hAnsi="Times New Roman" w:cs="Times New Roman"/>
                <w:sz w:val="20"/>
                <w:szCs w:val="20"/>
                <w:lang w:eastAsia="en-GB"/>
              </w:rPr>
              <w:t>neînregistrate în Registrul bunurilor imobile</w:t>
            </w:r>
          </w:p>
          <w:p w:rsidR="006C3A42" w:rsidRPr="00AD3C79" w:rsidRDefault="006C3A42" w:rsidP="00A256BA">
            <w:pPr>
              <w:spacing w:after="0" w:line="240" w:lineRule="auto"/>
              <w:rPr>
                <w:rFonts w:ascii="Times New Roman" w:eastAsia="Times New Roman" w:hAnsi="Times New Roman" w:cs="Times New Roman"/>
                <w:bCs/>
                <w:sz w:val="20"/>
                <w:szCs w:val="20"/>
                <w:lang/>
              </w:rPr>
            </w:pPr>
          </w:p>
          <w:p w:rsidR="006C3A42" w:rsidRPr="00AD3C79" w:rsidRDefault="006C3A42" w:rsidP="00A256BA">
            <w:pPr>
              <w:spacing w:after="0" w:line="240" w:lineRule="auto"/>
              <w:rPr>
                <w:rFonts w:ascii="Times New Roman" w:hAnsi="Times New Roman" w:cs="Times New Roman"/>
                <w:sz w:val="20"/>
                <w:szCs w:val="20"/>
                <w:lang/>
              </w:rPr>
            </w:pPr>
          </w:p>
        </w:tc>
        <w:tc>
          <w:tcPr>
            <w:tcW w:w="879" w:type="pct"/>
            <w:tcBorders>
              <w:top w:val="single" w:sz="4" w:space="0" w:color="auto"/>
              <w:left w:val="single" w:sz="4" w:space="0" w:color="auto"/>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bCs/>
                <w:sz w:val="20"/>
                <w:szCs w:val="20"/>
                <w:lang/>
              </w:rPr>
            </w:pPr>
            <w:r w:rsidRPr="00AD3C79">
              <w:rPr>
                <w:rFonts w:ascii="Times New Roman" w:eastAsia="Times New Roman" w:hAnsi="Times New Roman" w:cs="Times New Roman"/>
                <w:bCs/>
                <w:sz w:val="20"/>
                <w:szCs w:val="20"/>
                <w:lang/>
              </w:rPr>
              <w:t xml:space="preserve">Se impune modificarea Hotărârii Guvernului nr. 351/2005 </w:t>
            </w:r>
          </w:p>
          <w:p w:rsidR="006C3A42" w:rsidRPr="00AD3C79" w:rsidRDefault="006C3A42" w:rsidP="00A256BA">
            <w:pPr>
              <w:spacing w:after="0" w:line="240" w:lineRule="auto"/>
              <w:rPr>
                <w:rFonts w:ascii="Times New Roman" w:hAnsi="Times New Roman" w:cs="Times New Roman"/>
                <w:sz w:val="20"/>
                <w:szCs w:val="20"/>
                <w:lang/>
              </w:rPr>
            </w:pPr>
            <w:r w:rsidRPr="00AD3C79">
              <w:rPr>
                <w:rFonts w:ascii="Times New Roman" w:eastAsia="Times New Roman" w:hAnsi="Times New Roman" w:cs="Times New Roman"/>
                <w:bCs/>
                <w:sz w:val="20"/>
                <w:szCs w:val="20"/>
                <w:lang/>
              </w:rPr>
              <w:t>”Cu privire la aprobarea listei bunurilor imobile proprietate publică a statului și la transmiterea unor bunuri imobile” (anexa 22</w:t>
            </w:r>
            <w:r w:rsidRPr="00AD3C79">
              <w:rPr>
                <w:rFonts w:ascii="Times New Roman" w:eastAsia="Times New Roman" w:hAnsi="Times New Roman" w:cs="Times New Roman"/>
                <w:bCs/>
                <w:sz w:val="20"/>
                <w:szCs w:val="20"/>
                <w:vertAlign w:val="superscript"/>
                <w:lang/>
              </w:rPr>
              <w:t>7</w:t>
            </w:r>
            <w:r w:rsidRPr="00AD3C79">
              <w:rPr>
                <w:rFonts w:ascii="Times New Roman" w:eastAsia="Times New Roman" w:hAnsi="Times New Roman" w:cs="Times New Roman"/>
                <w:bCs/>
                <w:sz w:val="20"/>
                <w:szCs w:val="20"/>
                <w:lang/>
              </w:rPr>
              <w:t>), în scopul protejării dreptului de proprietate a statului asupra bunurilor imobile al Î.S. ”Tighina”</w:t>
            </w: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831"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trHeight w:val="1050"/>
          <w:jc w:val="center"/>
        </w:trPr>
        <w:tc>
          <w:tcPr>
            <w:tcW w:w="824"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hAnsi="Times New Roman" w:cs="Times New Roman"/>
                <w:sz w:val="20"/>
                <w:szCs w:val="20"/>
                <w:lang w:eastAsia="ru-RU"/>
              </w:rPr>
            </w:pPr>
            <w:r w:rsidRPr="00AD3C79">
              <w:rPr>
                <w:rFonts w:ascii="Times New Roman" w:hAnsi="Times New Roman" w:cs="Times New Roman"/>
                <w:sz w:val="20"/>
                <w:szCs w:val="20"/>
                <w:lang w:eastAsia="ru-RU"/>
              </w:rPr>
              <w:lastRenderedPageBreak/>
              <w:t>Agenția Relații Funciare și Cadastru</w:t>
            </w:r>
          </w:p>
        </w:tc>
        <w:tc>
          <w:tcPr>
            <w:tcW w:w="1006"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bCs/>
                <w:sz w:val="20"/>
                <w:szCs w:val="20"/>
                <w:lang/>
              </w:rPr>
            </w:pPr>
            <w:r w:rsidRPr="00E140E4">
              <w:rPr>
                <w:rFonts w:ascii="Times New Roman" w:hAnsi="Times New Roman" w:cs="Times New Roman"/>
                <w:sz w:val="20"/>
                <w:szCs w:val="20"/>
                <w:lang/>
              </w:rPr>
              <w:t xml:space="preserve">Prin scr. </w:t>
            </w:r>
            <w:r w:rsidRPr="00E140E4">
              <w:rPr>
                <w:rFonts w:ascii="Times New Roman" w:hAnsi="Times New Roman" w:cs="Times New Roman"/>
                <w:color w:val="000000" w:themeColor="text1"/>
                <w:sz w:val="20"/>
                <w:szCs w:val="20"/>
                <w:lang/>
              </w:rPr>
              <w:t xml:space="preserve">nr 36/01-06/390 din 24.06.2020 </w:t>
            </w:r>
            <w:r w:rsidRPr="00E140E4">
              <w:rPr>
                <w:rFonts w:ascii="Times New Roman" w:hAnsi="Times New Roman" w:cs="Times New Roman"/>
                <w:b/>
                <w:i/>
                <w:sz w:val="20"/>
                <w:szCs w:val="20"/>
                <w:lang w:eastAsia="ru-RU"/>
              </w:rPr>
              <w:t>Agenția Relații Funciare și Cadastru</w:t>
            </w:r>
            <w:r w:rsidRPr="00E140E4">
              <w:rPr>
                <w:rFonts w:ascii="Times New Roman" w:hAnsi="Times New Roman" w:cs="Times New Roman"/>
                <w:sz w:val="20"/>
                <w:szCs w:val="20"/>
                <w:lang/>
              </w:rPr>
              <w:t xml:space="preserve"> a informat că Proiectul hotărârii Guvernului pentru modificarea Regulamentului cu privire la modul de delimitare a bunurilor imobile proprietate publică, aprobat prin HG nr. 63/2019, elaborat de către AgenţiaRelaţii Funciare şi Cadastru în scopul îmbunătățirii procesului de executare a lucrărilor de delimitare a proprietăţii publice, a fost aprobat prin HG nr. 600/2019. Actele şi Listele de inventariere a bunurilor imobile (163 puncte ale Rețelei Geodezice Naţionale) proprietate publică a statului supuse delimitării după apartenență şi pe domenii, aflate în administrarea ARFC, conform situaţiei la 01 august 2019, s-au transmis AgenţieiProprietăţii Publice în modul stabilit, pentru a fi incluse în cadrul lucrărilor de delimitare a terenurilor proprietate publică, demarate în baza Programului de stat, aprobat prin HG nr. 80/2019.</w:t>
            </w:r>
          </w:p>
        </w:tc>
        <w:tc>
          <w:tcPr>
            <w:tcW w:w="848" w:type="pct"/>
            <w:tcBorders>
              <w:top w:val="single" w:sz="4" w:space="0" w:color="auto"/>
              <w:left w:val="single" w:sz="6" w:space="0" w:color="000000"/>
              <w:bottom w:val="single" w:sz="4" w:space="0" w:color="auto"/>
              <w:right w:val="single" w:sz="4" w:space="0" w:color="auto"/>
            </w:tcBorders>
            <w:shd w:val="clear" w:color="auto" w:fill="FFFFFF" w:themeFill="background1"/>
            <w:tcMar>
              <w:top w:w="15" w:type="dxa"/>
              <w:left w:w="45" w:type="dxa"/>
              <w:bottom w:w="15" w:type="dxa"/>
              <w:right w:w="45" w:type="dxa"/>
            </w:tcMar>
          </w:tcPr>
          <w:p w:rsidR="006C3A42" w:rsidRPr="00E140E4" w:rsidRDefault="006C3A42" w:rsidP="00A256BA">
            <w:pPr>
              <w:pStyle w:val="ac"/>
              <w:rPr>
                <w:rFonts w:ascii="Times New Roman" w:hAnsi="Times New Roman" w:cs="Times New Roman"/>
                <w:sz w:val="20"/>
                <w:szCs w:val="20"/>
                <w:lang/>
              </w:rPr>
            </w:pPr>
            <w:r w:rsidRPr="00E140E4">
              <w:rPr>
                <w:rFonts w:ascii="Times New Roman" w:hAnsi="Times New Roman" w:cs="Times New Roman"/>
                <w:sz w:val="20"/>
                <w:szCs w:val="20"/>
                <w:lang/>
              </w:rPr>
              <w:t>La situația din 22.06.2020, au fost identificate  ca fiind neînregistrate 476 de bunuri imobile, puncte ale RGN, inclusiv: 5 puncte ale RGN-0, 87 puncte ale RGN-1, 384 puncte ale RGN-2.</w:t>
            </w:r>
          </w:p>
          <w:p w:rsidR="006C3A42" w:rsidRPr="00E140E4" w:rsidRDefault="006C3A42" w:rsidP="00A256BA">
            <w:pPr>
              <w:pStyle w:val="ac"/>
              <w:rPr>
                <w:rFonts w:ascii="Times New Roman" w:hAnsi="Times New Roman" w:cs="Times New Roman"/>
                <w:sz w:val="20"/>
                <w:szCs w:val="20"/>
                <w:lang w:eastAsia="ro-RO"/>
              </w:rPr>
            </w:pPr>
            <w:r w:rsidRPr="00E140E4">
              <w:rPr>
                <w:rFonts w:ascii="Times New Roman" w:hAnsi="Times New Roman" w:cs="Times New Roman"/>
                <w:sz w:val="20"/>
                <w:szCs w:val="20"/>
                <w:lang w:eastAsia="ro-RO"/>
              </w:rPr>
              <w:t>.</w:t>
            </w:r>
          </w:p>
          <w:p w:rsidR="006C3A42" w:rsidRPr="00E140E4" w:rsidRDefault="006C3A42" w:rsidP="00A256BA">
            <w:pPr>
              <w:pStyle w:val="ac"/>
              <w:rPr>
                <w:rFonts w:ascii="Times New Roman" w:hAnsi="Times New Roman" w:cs="Times New Roman"/>
                <w:sz w:val="20"/>
                <w:szCs w:val="20"/>
                <w:lang/>
              </w:rPr>
            </w:pPr>
          </w:p>
          <w:p w:rsidR="006C3A42" w:rsidRPr="00E140E4" w:rsidRDefault="006C3A42" w:rsidP="00A256BA">
            <w:pPr>
              <w:pStyle w:val="ac"/>
              <w:rPr>
                <w:rFonts w:ascii="Times New Roman" w:hAnsi="Times New Roman" w:cs="Times New Roman"/>
                <w:sz w:val="20"/>
                <w:szCs w:val="20"/>
                <w:lang/>
              </w:rPr>
            </w:pPr>
          </w:p>
          <w:p w:rsidR="006C3A42" w:rsidRPr="00AD3C79" w:rsidRDefault="006C3A42" w:rsidP="00A256BA">
            <w:pPr>
              <w:spacing w:after="0" w:line="240" w:lineRule="auto"/>
              <w:rPr>
                <w:rFonts w:ascii="Times New Roman" w:eastAsia="Times New Roman" w:hAnsi="Times New Roman" w:cs="Times New Roman"/>
                <w:bCs/>
                <w:sz w:val="20"/>
                <w:szCs w:val="20"/>
                <w:lang/>
              </w:rPr>
            </w:pPr>
          </w:p>
        </w:tc>
        <w:tc>
          <w:tcPr>
            <w:tcW w:w="879" w:type="pct"/>
            <w:tcBorders>
              <w:top w:val="single" w:sz="4" w:space="0" w:color="auto"/>
              <w:left w:val="single" w:sz="4" w:space="0" w:color="auto"/>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E140E4">
              <w:rPr>
                <w:rFonts w:ascii="Times New Roman" w:hAnsi="Times New Roman" w:cs="Times New Roman"/>
                <w:sz w:val="20"/>
                <w:szCs w:val="20"/>
                <w:lang/>
              </w:rPr>
              <w:t xml:space="preserve">Un act normativ elaborat, </w:t>
            </w:r>
            <w:r w:rsidRPr="00E140E4">
              <w:rPr>
                <w:rFonts w:ascii="Times New Roman" w:hAnsi="Times New Roman" w:cs="Times New Roman"/>
                <w:sz w:val="20"/>
                <w:szCs w:val="20"/>
                <w:lang w:eastAsia="ro-RO"/>
              </w:rPr>
              <w:t>aprobat prin HG nr. 600/2019</w:t>
            </w:r>
          </w:p>
        </w:tc>
        <w:tc>
          <w:tcPr>
            <w:tcW w:w="831"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trHeight w:val="587"/>
          <w:jc w:val="center"/>
        </w:trPr>
        <w:tc>
          <w:tcPr>
            <w:tcW w:w="824"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1006"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bCs/>
                <w:sz w:val="20"/>
                <w:szCs w:val="20"/>
                <w:lang w:eastAsia="en-GB"/>
              </w:rPr>
            </w:pPr>
            <w:r w:rsidRPr="00E140E4">
              <w:rPr>
                <w:rFonts w:ascii="Times New Roman" w:eastAsia="Times New Roman" w:hAnsi="Times New Roman" w:cs="Times New Roman"/>
                <w:bCs/>
                <w:sz w:val="20"/>
                <w:szCs w:val="20"/>
                <w:lang w:eastAsia="en-GB"/>
              </w:rPr>
              <w:t>Prin scr. nr 01/3939 din 0</w:t>
            </w:r>
            <w:r w:rsidRPr="00E140E4">
              <w:rPr>
                <w:rFonts w:ascii="Times New Roman" w:hAnsi="Times New Roman" w:cs="Times New Roman"/>
                <w:color w:val="000000"/>
                <w:sz w:val="20"/>
                <w:szCs w:val="20"/>
                <w:lang/>
              </w:rPr>
              <w:t xml:space="preserve">2.07.2020 </w:t>
            </w:r>
            <w:r w:rsidRPr="00AD3C79">
              <w:rPr>
                <w:rFonts w:ascii="Times New Roman" w:eastAsia="Times New Roman" w:hAnsi="Times New Roman" w:cs="Times New Roman"/>
                <w:b/>
                <w:bCs/>
                <w:i/>
                <w:sz w:val="20"/>
                <w:szCs w:val="20"/>
                <w:lang w:eastAsia="en-GB"/>
              </w:rPr>
              <w:t>Agenția Servicii Publice</w:t>
            </w:r>
            <w:r w:rsidRPr="00E140E4">
              <w:rPr>
                <w:rFonts w:ascii="Times New Roman" w:hAnsi="Times New Roman" w:cs="Times New Roman"/>
                <w:color w:val="000000"/>
                <w:sz w:val="20"/>
                <w:szCs w:val="20"/>
                <w:lang/>
              </w:rPr>
              <w:t xml:space="preserve">  a comunicat despre faptul că i</w:t>
            </w:r>
            <w:r w:rsidRPr="00E140E4">
              <w:rPr>
                <w:rFonts w:ascii="Times New Roman" w:hAnsi="Times New Roman" w:cs="Times New Roman"/>
                <w:sz w:val="20"/>
                <w:szCs w:val="20"/>
                <w:lang/>
              </w:rPr>
              <w:t xml:space="preserve">nformaţia nu este disponibilă în sistemele informaționale ale cadastrului bunurilor imobile, pe motiv că în Registrul bunurilor imobile sunt înscrise doar bunurile imobile proprietate publică, </w:t>
            </w:r>
            <w:r w:rsidRPr="00E140E4">
              <w:rPr>
                <w:rFonts w:ascii="Times New Roman" w:hAnsi="Times New Roman" w:cs="Times New Roman"/>
                <w:sz w:val="20"/>
                <w:szCs w:val="20"/>
                <w:lang/>
              </w:rPr>
              <w:lastRenderedPageBreak/>
              <w:t>drepturile asupra cărora au fost înregistrate</w:t>
            </w:r>
          </w:p>
        </w:tc>
        <w:tc>
          <w:tcPr>
            <w:tcW w:w="848"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879"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831"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trHeight w:val="1415"/>
          <w:jc w:val="center"/>
        </w:trPr>
        <w:tc>
          <w:tcPr>
            <w:tcW w:w="824"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bCs/>
                <w:sz w:val="20"/>
                <w:szCs w:val="20"/>
                <w:lang w:eastAsia="en-GB"/>
              </w:rPr>
            </w:pPr>
            <w:r w:rsidRPr="00AD3C79">
              <w:rPr>
                <w:rFonts w:ascii="Times New Roman" w:eastAsia="Times New Roman" w:hAnsi="Times New Roman" w:cs="Times New Roman"/>
                <w:sz w:val="20"/>
                <w:szCs w:val="20"/>
                <w:lang w:eastAsia="en-GB"/>
              </w:rPr>
              <w:lastRenderedPageBreak/>
              <w:t>Agenția Proprietății Publice</w:t>
            </w:r>
          </w:p>
          <w:p w:rsidR="006C3A42" w:rsidRPr="00AD3C79" w:rsidRDefault="006C3A42" w:rsidP="00A256BA">
            <w:pPr>
              <w:spacing w:after="0" w:line="240" w:lineRule="auto"/>
              <w:rPr>
                <w:rFonts w:ascii="Times New Roman" w:eastAsia="Times New Roman" w:hAnsi="Times New Roman" w:cs="Times New Roman"/>
                <w:bCs/>
                <w:sz w:val="20"/>
                <w:szCs w:val="20"/>
                <w:lang w:eastAsia="en-GB"/>
              </w:rPr>
            </w:pPr>
          </w:p>
        </w:tc>
        <w:tc>
          <w:tcPr>
            <w:tcW w:w="1006"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bCs/>
                <w:sz w:val="20"/>
                <w:szCs w:val="20"/>
                <w:lang w:eastAsia="en-GB"/>
              </w:rPr>
            </w:pPr>
            <w:r w:rsidRPr="00AD3C79">
              <w:rPr>
                <w:rFonts w:ascii="Times New Roman" w:eastAsia="Times New Roman" w:hAnsi="Times New Roman" w:cs="Times New Roman"/>
                <w:bCs/>
                <w:sz w:val="20"/>
                <w:szCs w:val="20"/>
                <w:lang w:eastAsia="en-GB"/>
              </w:rPr>
              <w:t>De la întreprinderile de stat a fost solicitată informația cu privire la nr. de bunuri imobile neînregistrate în Registrul bunurilor imobile.</w:t>
            </w:r>
          </w:p>
          <w:p w:rsidR="006C3A42" w:rsidRPr="00AD3C79" w:rsidRDefault="006C3A42" w:rsidP="00A256BA">
            <w:pPr>
              <w:spacing w:after="0" w:line="240" w:lineRule="auto"/>
              <w:rPr>
                <w:rFonts w:ascii="Times New Roman" w:eastAsia="Times New Roman" w:hAnsi="Times New Roman" w:cs="Times New Roman"/>
                <w:bCs/>
                <w:sz w:val="20"/>
                <w:szCs w:val="20"/>
                <w:lang w:eastAsia="en-GB"/>
              </w:rPr>
            </w:pPr>
            <w:r w:rsidRPr="00AD3C79">
              <w:rPr>
                <w:rFonts w:ascii="Times New Roman" w:eastAsia="Times New Roman" w:hAnsi="Times New Roman" w:cs="Times New Roman"/>
                <w:bCs/>
                <w:sz w:val="20"/>
                <w:szCs w:val="20"/>
                <w:lang w:eastAsia="en-GB"/>
              </w:rPr>
              <w:t>În cadrul întreprinderilor de stat a avut loc inventarierea, verificarea numărului de bunuri imobile din gestiune, în unele cazuri unele întreprinderi au transmis bunuri imobile către alte întreprinderi, sau au procurat bunuri în scopul optimizării și eficientizării activității acestora.</w:t>
            </w:r>
          </w:p>
        </w:tc>
        <w:tc>
          <w:tcPr>
            <w:tcW w:w="848"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hAnsi="Times New Roman" w:cs="Times New Roman"/>
                <w:sz w:val="20"/>
                <w:szCs w:val="20"/>
                <w:lang/>
              </w:rPr>
              <w:t xml:space="preserve">Au fost identificate  în total 3778 </w:t>
            </w:r>
            <w:r w:rsidRPr="00AD3C79">
              <w:rPr>
                <w:rFonts w:ascii="Times New Roman" w:eastAsia="Times New Roman" w:hAnsi="Times New Roman" w:cs="Times New Roman"/>
                <w:sz w:val="20"/>
                <w:szCs w:val="20"/>
                <w:lang w:eastAsia="en-GB"/>
              </w:rPr>
              <w:t>bunuri imobile ale întreprinderilor de stat, administrate de  Agenția Proprietății Publice, neînregistrate în Registrul bunurilor imobile</w:t>
            </w:r>
          </w:p>
        </w:tc>
        <w:tc>
          <w:tcPr>
            <w:tcW w:w="879"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A fost elaborat Raportul privind administrarea și deetatizarea proprietății publice pentru anul 2019</w:t>
            </w:r>
          </w:p>
        </w:tc>
        <w:tc>
          <w:tcPr>
            <w:tcW w:w="831"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jc w:val="center"/>
        </w:trPr>
        <w:tc>
          <w:tcPr>
            <w:tcW w:w="5000" w:type="pct"/>
            <w:gridSpan w:val="6"/>
            <w:tcBorders>
              <w:top w:val="single" w:sz="6" w:space="0" w:color="000000"/>
              <w:left w:val="single" w:sz="6" w:space="0" w:color="000000"/>
              <w:bottom w:val="single" w:sz="6" w:space="0" w:color="000000"/>
              <w:right w:val="single" w:sz="6" w:space="0" w:color="000000"/>
            </w:tcBorders>
            <w:shd w:val="clear" w:color="auto" w:fill="91C8FF"/>
            <w:tcMar>
              <w:top w:w="15" w:type="dxa"/>
              <w:left w:w="45" w:type="dxa"/>
              <w:bottom w:w="15" w:type="dxa"/>
              <w:right w:w="45" w:type="dxa"/>
            </w:tcMar>
            <w:hideMark/>
          </w:tcPr>
          <w:p w:rsidR="006C3A42" w:rsidRPr="00A263FB" w:rsidRDefault="006C3A42" w:rsidP="00A256BA">
            <w:pPr>
              <w:spacing w:after="0" w:line="240" w:lineRule="auto"/>
              <w:rPr>
                <w:rFonts w:ascii="Times New Roman" w:eastAsia="Times New Roman" w:hAnsi="Times New Roman" w:cs="Times New Roman"/>
                <w:b/>
                <w:bCs/>
                <w:sz w:val="20"/>
                <w:szCs w:val="20"/>
                <w:lang w:eastAsia="en-GB"/>
              </w:rPr>
            </w:pPr>
            <w:r w:rsidRPr="00C00E6F">
              <w:rPr>
                <w:rFonts w:ascii="Times New Roman" w:eastAsia="Times New Roman" w:hAnsi="Times New Roman" w:cs="Times New Roman"/>
                <w:b/>
                <w:bCs/>
                <w:sz w:val="20"/>
                <w:szCs w:val="20"/>
                <w:lang w:eastAsia="en-GB"/>
              </w:rPr>
              <w:t>Prioritatea 2.</w:t>
            </w:r>
            <w:r w:rsidRPr="00A263FB">
              <w:rPr>
                <w:rFonts w:ascii="Times New Roman" w:eastAsia="Times New Roman" w:hAnsi="Times New Roman" w:cs="Times New Roman"/>
                <w:b/>
                <w:bCs/>
                <w:sz w:val="20"/>
                <w:szCs w:val="20"/>
                <w:lang w:eastAsia="en-GB"/>
              </w:rPr>
              <w:t>Asigurarea transparenţei în procesul de înstrăinare şi administrare a patrimoniului public</w:t>
            </w:r>
          </w:p>
          <w:p w:rsidR="006C3A42" w:rsidRPr="00C00E6F" w:rsidRDefault="006C3A42" w:rsidP="00A256BA">
            <w:pPr>
              <w:spacing w:after="0" w:line="240" w:lineRule="auto"/>
              <w:rPr>
                <w:rFonts w:ascii="Times New Roman" w:eastAsia="Times New Roman" w:hAnsi="Times New Roman" w:cs="Times New Roman"/>
                <w:bCs/>
                <w:sz w:val="20"/>
                <w:szCs w:val="20"/>
                <w:lang w:eastAsia="en-GB"/>
              </w:rPr>
            </w:pPr>
            <w:r w:rsidRPr="00C00E6F">
              <w:rPr>
                <w:rFonts w:ascii="Times New Roman" w:eastAsia="Times New Roman" w:hAnsi="Times New Roman" w:cs="Times New Roman"/>
                <w:bCs/>
                <w:sz w:val="20"/>
                <w:szCs w:val="20"/>
                <w:lang w:eastAsia="en-GB"/>
              </w:rPr>
              <w:t xml:space="preserve">Rezultatele scontate: </w:t>
            </w:r>
          </w:p>
          <w:p w:rsidR="006C3A42" w:rsidRPr="00C00E6F" w:rsidRDefault="006C3A42" w:rsidP="00A256BA">
            <w:pPr>
              <w:spacing w:after="0" w:line="240" w:lineRule="auto"/>
              <w:rPr>
                <w:rFonts w:ascii="Times New Roman" w:eastAsia="Times New Roman" w:hAnsi="Times New Roman" w:cs="Times New Roman"/>
                <w:bCs/>
                <w:sz w:val="20"/>
                <w:szCs w:val="20"/>
                <w:lang w:eastAsia="en-GB"/>
              </w:rPr>
            </w:pPr>
            <w:r w:rsidRPr="00C00E6F">
              <w:rPr>
                <w:rFonts w:ascii="Times New Roman" w:eastAsia="Times New Roman" w:hAnsi="Times New Roman" w:cs="Times New Roman"/>
                <w:bCs/>
                <w:sz w:val="20"/>
                <w:szCs w:val="20"/>
                <w:lang w:eastAsia="en-GB"/>
              </w:rPr>
              <w:t xml:space="preserve">a) asigurarea transparenţeişi accesului la informație; </w:t>
            </w:r>
          </w:p>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Cs/>
                <w:sz w:val="20"/>
                <w:szCs w:val="20"/>
                <w:lang w:eastAsia="en-GB"/>
              </w:rPr>
              <w:t>b) îmbunătăţirea procesului de gestionare şievidenţă a datelor privind patrimoniul public</w:t>
            </w:r>
          </w:p>
        </w:tc>
      </w:tr>
      <w:tr w:rsidR="006C3A42" w:rsidRPr="00C00E6F" w:rsidTr="00A256BA">
        <w:trPr>
          <w:trHeight w:val="1068"/>
          <w:jc w:val="center"/>
        </w:trPr>
        <w:tc>
          <w:tcPr>
            <w:tcW w:w="5000" w:type="pct"/>
            <w:gridSpan w:val="6"/>
            <w:tcBorders>
              <w:top w:val="single" w:sz="6" w:space="0" w:color="000000"/>
              <w:left w:val="single" w:sz="6" w:space="0" w:color="000000"/>
              <w:bottom w:val="single" w:sz="6" w:space="0" w:color="000000"/>
              <w:right w:val="single" w:sz="6" w:space="0" w:color="000000"/>
            </w:tcBorders>
            <w:shd w:val="clear" w:color="auto" w:fill="CEE7FF"/>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bCs/>
                <w:sz w:val="20"/>
                <w:szCs w:val="20"/>
                <w:lang w:eastAsia="en-GB"/>
              </w:rPr>
            </w:pPr>
            <w:r w:rsidRPr="00C00E6F">
              <w:rPr>
                <w:rFonts w:ascii="Times New Roman" w:eastAsia="Times New Roman" w:hAnsi="Times New Roman" w:cs="Times New Roman"/>
                <w:b/>
                <w:bCs/>
                <w:sz w:val="20"/>
                <w:szCs w:val="20"/>
                <w:lang w:eastAsia="en-GB"/>
              </w:rPr>
              <w:t xml:space="preserve">Acţiunea 2.1 </w:t>
            </w:r>
            <w:r w:rsidRPr="00C00E6F">
              <w:rPr>
                <w:rFonts w:ascii="Times New Roman" w:hAnsi="Times New Roman" w:cs="Times New Roman"/>
                <w:sz w:val="20"/>
                <w:szCs w:val="20"/>
                <w:lang/>
              </w:rPr>
              <w:t>Publicarea în format deschis (cu posibilă reutilizare a datelor) a Registrului patrimoniului public, inclusiv a datelor privind gestionarea acestuia (cine îl gestionează, condiţiileşi termenul, profit sau pierdere); crearea paşaportului electronic al întreprinderilor de stat, al societăţilor pe acţiuni cu capital de stat (conducător, adresă juridică, date economice)</w:t>
            </w:r>
          </w:p>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Termenul de realizare:</w:t>
            </w:r>
            <w:r w:rsidRPr="00C00E6F">
              <w:rPr>
                <w:rFonts w:ascii="Times New Roman" w:eastAsia="Times New Roman" w:hAnsi="Times New Roman" w:cs="Times New Roman"/>
                <w:sz w:val="20"/>
                <w:szCs w:val="20"/>
                <w:lang w:eastAsia="ru-RU"/>
              </w:rPr>
              <w:t xml:space="preserve">Permanent, cu raportarea în trimestrul III, 2018 </w:t>
            </w:r>
          </w:p>
          <w:p w:rsidR="006C3A42" w:rsidRPr="00C00E6F" w:rsidRDefault="006C3A42" w:rsidP="00A256BA">
            <w:pPr>
              <w:spacing w:after="0" w:line="240" w:lineRule="auto"/>
              <w:jc w:val="both"/>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 xml:space="preserve">Instituţia responsabilă: </w:t>
            </w:r>
            <w:r w:rsidRPr="00C00E6F">
              <w:rPr>
                <w:rFonts w:ascii="Times New Roman" w:eastAsia="Times New Roman" w:hAnsi="Times New Roman" w:cs="Times New Roman"/>
                <w:bCs/>
                <w:sz w:val="20"/>
                <w:szCs w:val="20"/>
                <w:lang w:eastAsia="en-GB"/>
              </w:rPr>
              <w:t>AgenţiaProprietăţii Publice</w:t>
            </w:r>
          </w:p>
        </w:tc>
      </w:tr>
      <w:tr w:rsidR="006C3A42" w:rsidRPr="00C00E6F" w:rsidTr="00A256BA">
        <w:trPr>
          <w:jc w:val="center"/>
        </w:trPr>
        <w:tc>
          <w:tcPr>
            <w:tcW w:w="5000" w:type="pct"/>
            <w:gridSpan w:val="6"/>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 xml:space="preserve">Progresul în implementarea acţiunii 2.1.    </w:t>
            </w:r>
          </w:p>
        </w:tc>
      </w:tr>
      <w:tr w:rsidR="006C3A42" w:rsidRPr="00C00E6F" w:rsidTr="00A256BA">
        <w:trPr>
          <w:jc w:val="center"/>
        </w:trPr>
        <w:tc>
          <w:tcPr>
            <w:tcW w:w="1830" w:type="pct"/>
            <w:gridSpan w:val="2"/>
            <w:vMerge w:val="restar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Descrierea măsurilor întreprinse de către instituţiile responsabile de realizarea acţiunii:</w:t>
            </w:r>
          </w:p>
        </w:tc>
        <w:tc>
          <w:tcPr>
            <w:tcW w:w="3170" w:type="pct"/>
            <w:gridSpan w:val="4"/>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Realizarea indicatorilor de progres</w:t>
            </w:r>
          </w:p>
        </w:tc>
      </w:tr>
      <w:tr w:rsidR="006C3A42" w:rsidRPr="00C00E6F" w:rsidTr="00A256BA">
        <w:trPr>
          <w:trHeight w:val="771"/>
          <w:jc w:val="center"/>
        </w:trPr>
        <w:tc>
          <w:tcPr>
            <w:tcW w:w="1830" w:type="pct"/>
            <w:gridSpan w:val="2"/>
            <w:vMerge/>
            <w:tcBorders>
              <w:top w:val="single" w:sz="6" w:space="0" w:color="000000"/>
              <w:left w:val="single" w:sz="6" w:space="0" w:color="000000"/>
              <w:bottom w:val="single" w:sz="6" w:space="0" w:color="000000"/>
              <w:right w:val="single" w:sz="6" w:space="0" w:color="000000"/>
            </w:tcBorders>
            <w:shd w:val="clear" w:color="auto" w:fill="D6D6D6"/>
            <w:vAlign w:val="cente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p>
        </w:tc>
        <w:tc>
          <w:tcPr>
            <w:tcW w:w="848"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1</w:t>
            </w:r>
            <w:r w:rsidRPr="00C00E6F">
              <w:rPr>
                <w:rFonts w:ascii="Times New Roman" w:eastAsia="Times New Roman" w:hAnsi="Times New Roman" w:cs="Times New Roman"/>
                <w:sz w:val="20"/>
                <w:szCs w:val="20"/>
                <w:lang w:eastAsia="en-GB"/>
              </w:rPr>
              <w:br/>
              <w:t>Modificarea Hotărîrii Guvernului nr.675 din 6 iunie 2008 ”Cu privire la registrul patrimoniului public”; număr de seturi de date</w:t>
            </w:r>
          </w:p>
        </w:tc>
        <w:tc>
          <w:tcPr>
            <w:tcW w:w="879"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2</w:t>
            </w:r>
          </w:p>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sz w:val="20"/>
                <w:szCs w:val="20"/>
                <w:lang w:eastAsia="en-GB"/>
              </w:rPr>
              <w:t>Pagina web oficială a Agenției Proprietății Publice; număr de accesări la datele plasate</w:t>
            </w:r>
            <w:r w:rsidRPr="00C00E6F">
              <w:rPr>
                <w:rFonts w:ascii="Times New Roman" w:eastAsia="Times New Roman" w:hAnsi="Times New Roman" w:cs="Times New Roman"/>
                <w:sz w:val="20"/>
                <w:szCs w:val="20"/>
                <w:lang w:eastAsia="en-GB"/>
              </w:rPr>
              <w:br/>
            </w:r>
          </w:p>
        </w:tc>
        <w:tc>
          <w:tcPr>
            <w:tcW w:w="831"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3</w:t>
            </w:r>
          </w:p>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sz w:val="20"/>
                <w:szCs w:val="20"/>
                <w:lang w:eastAsia="en-GB"/>
              </w:rPr>
              <w:t>Educare; transparență</w:t>
            </w:r>
            <w:r w:rsidRPr="00C00E6F">
              <w:rPr>
                <w:rFonts w:ascii="Times New Roman" w:eastAsia="Times New Roman" w:hAnsi="Times New Roman" w:cs="Times New Roman"/>
                <w:sz w:val="20"/>
                <w:szCs w:val="20"/>
                <w:lang w:eastAsia="en-GB"/>
              </w:rPr>
              <w:br/>
            </w: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4</w:t>
            </w:r>
            <w:r w:rsidRPr="00C00E6F">
              <w:rPr>
                <w:rFonts w:ascii="Times New Roman" w:eastAsia="Times New Roman" w:hAnsi="Times New Roman" w:cs="Times New Roman"/>
                <w:sz w:val="20"/>
                <w:szCs w:val="20"/>
                <w:lang w:eastAsia="en-GB"/>
              </w:rPr>
              <w:br/>
              <w:t>Mijloace bugetare/</w:t>
            </w: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sz w:val="20"/>
                <w:szCs w:val="20"/>
                <w:lang w:eastAsia="en-GB"/>
              </w:rPr>
              <w:t>extrabugetare</w:t>
            </w:r>
          </w:p>
        </w:tc>
      </w:tr>
      <w:tr w:rsidR="006C3A42" w:rsidRPr="00C00E6F" w:rsidTr="00A256BA">
        <w:trPr>
          <w:trHeight w:val="1685"/>
          <w:jc w:val="center"/>
        </w:trPr>
        <w:tc>
          <w:tcPr>
            <w:tcW w:w="824"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Agenția Proprietății Publice</w:t>
            </w: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1006"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bCs/>
                <w:sz w:val="20"/>
                <w:szCs w:val="20"/>
                <w:lang w:eastAsia="en-GB"/>
              </w:rPr>
            </w:pPr>
            <w:r w:rsidRPr="00AD3C79">
              <w:rPr>
                <w:rFonts w:ascii="Times New Roman" w:hAnsi="Times New Roman" w:cs="Times New Roman"/>
                <w:sz w:val="20"/>
                <w:szCs w:val="20"/>
                <w:lang/>
              </w:rPr>
              <w:lastRenderedPageBreak/>
              <w:t>Publicarea în format deschis (cu posibilă reutilizare a datelor) a Registrului patrimoniului public, inclusiv a datelor privind gestionarea acestuia (cine îl gestionează, condiţiileşi termenul, profit sau pierdere); crearea paşaportului electronic al întreprinderilor de stat, al societăţilor pe acţiuni cu capital de stat (conducător, adresă juridică, date economice</w:t>
            </w:r>
          </w:p>
        </w:tc>
        <w:tc>
          <w:tcPr>
            <w:tcW w:w="848" w:type="pct"/>
            <w:tcBorders>
              <w:top w:val="single" w:sz="4" w:space="0" w:color="auto"/>
              <w:left w:val="single" w:sz="6" w:space="0" w:color="000000"/>
              <w:bottom w:val="single" w:sz="4" w:space="0" w:color="auto"/>
              <w:right w:val="single" w:sz="6" w:space="0" w:color="000000"/>
            </w:tcBorders>
            <w:shd w:val="clear" w:color="auto" w:fill="auto"/>
            <w:tcMar>
              <w:top w:w="15" w:type="dxa"/>
              <w:left w:w="45" w:type="dxa"/>
              <w:bottom w:w="15" w:type="dxa"/>
              <w:right w:w="45" w:type="dxa"/>
            </w:tcMar>
          </w:tcPr>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tc>
        <w:tc>
          <w:tcPr>
            <w:tcW w:w="879" w:type="pct"/>
            <w:tcBorders>
              <w:top w:val="single" w:sz="4" w:space="0" w:color="auto"/>
              <w:left w:val="single" w:sz="6" w:space="0" w:color="000000"/>
              <w:bottom w:val="single" w:sz="4" w:space="0" w:color="auto"/>
              <w:right w:val="single" w:sz="6" w:space="0" w:color="000000"/>
            </w:tcBorders>
            <w:shd w:val="clear" w:color="auto" w:fill="auto"/>
            <w:tcMar>
              <w:top w:w="15" w:type="dxa"/>
              <w:left w:w="45" w:type="dxa"/>
              <w:bottom w:w="15" w:type="dxa"/>
              <w:right w:w="45" w:type="dxa"/>
            </w:tcMar>
          </w:tcPr>
          <w:p w:rsidR="006C3A42" w:rsidRPr="00AD3C79" w:rsidRDefault="006C3A42" w:rsidP="00A256BA">
            <w:pPr>
              <w:spacing w:after="0" w:line="240" w:lineRule="auto"/>
              <w:rPr>
                <w:rFonts w:ascii="Times New Roman" w:hAnsi="Times New Roman" w:cs="Times New Roman"/>
                <w:sz w:val="20"/>
                <w:szCs w:val="20"/>
                <w:lang/>
              </w:rPr>
            </w:pPr>
            <w:r w:rsidRPr="00E140E4">
              <w:rPr>
                <w:rFonts w:ascii="Times New Roman" w:hAnsi="Times New Roman" w:cs="Times New Roman"/>
                <w:sz w:val="20"/>
                <w:szCs w:val="20"/>
                <w:lang/>
              </w:rPr>
              <w:t xml:space="preserve">Date privind registrul patrimoniului public sunt plasate pe </w:t>
            </w:r>
            <w:hyperlink r:id="rId5" w:history="1">
              <w:r w:rsidRPr="00E140E4">
                <w:rPr>
                  <w:rFonts w:ascii="Times New Roman" w:hAnsi="Times New Roman" w:cs="Times New Roman"/>
                  <w:color w:val="0000FF"/>
                  <w:sz w:val="20"/>
                  <w:szCs w:val="20"/>
                  <w:u w:val="single"/>
                  <w:lang/>
                </w:rPr>
                <w:t>http://app.gov.md/registrul-patrimoniului-public-3-384</w:t>
              </w:r>
            </w:hyperlink>
            <w:r w:rsidRPr="00E140E4">
              <w:rPr>
                <w:rFonts w:ascii="Times New Roman" w:hAnsi="Times New Roman" w:cs="Times New Roman"/>
                <w:sz w:val="20"/>
                <w:szCs w:val="20"/>
                <w:lang/>
              </w:rPr>
              <w:t xml:space="preserve"> care vor fi actualizate până în luna august 2020</w:t>
            </w:r>
          </w:p>
          <w:p w:rsidR="006C3A42" w:rsidRPr="00AD3C79" w:rsidRDefault="006C3A42" w:rsidP="00A256BA">
            <w:pPr>
              <w:spacing w:after="0" w:line="240" w:lineRule="auto"/>
              <w:rPr>
                <w:rFonts w:ascii="Times New Roman" w:hAnsi="Times New Roman" w:cs="Times New Roman"/>
                <w:sz w:val="20"/>
                <w:szCs w:val="20"/>
                <w:lang/>
              </w:rPr>
            </w:pPr>
            <w:r w:rsidRPr="00AD3C79">
              <w:rPr>
                <w:rFonts w:ascii="Times New Roman" w:hAnsi="Times New Roman" w:cs="Times New Roman"/>
                <w:sz w:val="20"/>
                <w:szCs w:val="20"/>
                <w:lang/>
              </w:rPr>
              <w:t>Sunt în curs de elaborare și plasare pe pagina web : paşaportul electronic al întreprinderilor de stat, al societăţilor pe acţiuni cu capital de stat</w:t>
            </w:r>
          </w:p>
          <w:p w:rsidR="006C3A42" w:rsidRPr="00E140E4" w:rsidRDefault="00CD3395" w:rsidP="00A256BA">
            <w:pPr>
              <w:spacing w:after="0" w:line="240" w:lineRule="auto"/>
              <w:rPr>
                <w:rFonts w:ascii="Times New Roman" w:hAnsi="Times New Roman" w:cs="Times New Roman"/>
                <w:sz w:val="20"/>
                <w:szCs w:val="20"/>
                <w:lang/>
              </w:rPr>
            </w:pPr>
            <w:hyperlink r:id="rId6" w:history="1">
              <w:r w:rsidR="006C3A42" w:rsidRPr="00E140E4">
                <w:rPr>
                  <w:rFonts w:ascii="Times New Roman" w:hAnsi="Times New Roman" w:cs="Times New Roman"/>
                  <w:color w:val="0000FF"/>
                  <w:sz w:val="20"/>
                  <w:szCs w:val="20"/>
                  <w:u w:val="single"/>
                  <w:lang/>
                </w:rPr>
                <w:t>http://app.gov.md/intreprinderi-de-stat-3-378</w:t>
              </w:r>
            </w:hyperlink>
            <w:r w:rsidR="006C3A42" w:rsidRPr="00E140E4">
              <w:rPr>
                <w:rFonts w:ascii="Times New Roman" w:hAnsi="Times New Roman" w:cs="Times New Roman"/>
                <w:sz w:val="20"/>
                <w:szCs w:val="20"/>
                <w:lang/>
              </w:rPr>
              <w:t xml:space="preserve">; </w:t>
            </w:r>
          </w:p>
          <w:p w:rsidR="006C3A42" w:rsidRPr="00E140E4" w:rsidRDefault="00CD3395" w:rsidP="00A256BA">
            <w:pPr>
              <w:spacing w:after="0" w:line="240" w:lineRule="auto"/>
              <w:rPr>
                <w:rFonts w:ascii="Times New Roman" w:hAnsi="Times New Roman" w:cs="Times New Roman"/>
                <w:sz w:val="20"/>
                <w:szCs w:val="20"/>
                <w:lang/>
              </w:rPr>
            </w:pPr>
            <w:hyperlink r:id="rId7" w:history="1">
              <w:r w:rsidR="006C3A42" w:rsidRPr="00E140E4">
                <w:rPr>
                  <w:rFonts w:ascii="Times New Roman" w:hAnsi="Times New Roman" w:cs="Times New Roman"/>
                  <w:color w:val="0000FF"/>
                  <w:sz w:val="20"/>
                  <w:szCs w:val="20"/>
                  <w:u w:val="single"/>
                  <w:lang/>
                </w:rPr>
                <w:t>http://app.gov.md/societati-pe-actiuni-3-379</w:t>
              </w:r>
            </w:hyperlink>
          </w:p>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E140E4">
              <w:rPr>
                <w:rFonts w:ascii="Times New Roman" w:hAnsi="Times New Roman" w:cs="Times New Roman"/>
                <w:sz w:val="20"/>
                <w:szCs w:val="20"/>
                <w:lang/>
              </w:rPr>
              <w:t>În prezent pagina web a APP este în proces de definitivare</w:t>
            </w:r>
          </w:p>
        </w:tc>
        <w:tc>
          <w:tcPr>
            <w:tcW w:w="831"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jc w:val="center"/>
        </w:trPr>
        <w:tc>
          <w:tcPr>
            <w:tcW w:w="5000" w:type="pct"/>
            <w:gridSpan w:val="6"/>
            <w:tcBorders>
              <w:top w:val="single" w:sz="6" w:space="0" w:color="000000"/>
              <w:left w:val="single" w:sz="6" w:space="0" w:color="000000"/>
              <w:bottom w:val="single" w:sz="6" w:space="0" w:color="000000"/>
              <w:right w:val="single" w:sz="6" w:space="0" w:color="000000"/>
            </w:tcBorders>
            <w:shd w:val="clear" w:color="auto" w:fill="CEE7FF"/>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bCs/>
                <w:sz w:val="20"/>
                <w:szCs w:val="20"/>
                <w:lang w:eastAsia="en-GB"/>
              </w:rPr>
            </w:pPr>
            <w:r w:rsidRPr="00C00E6F">
              <w:rPr>
                <w:rFonts w:ascii="Times New Roman" w:eastAsia="Times New Roman" w:hAnsi="Times New Roman" w:cs="Times New Roman"/>
                <w:b/>
                <w:bCs/>
                <w:sz w:val="20"/>
                <w:szCs w:val="20"/>
                <w:lang w:eastAsia="en-GB"/>
              </w:rPr>
              <w:lastRenderedPageBreak/>
              <w:t>Acţiunea 2.2.</w:t>
            </w:r>
            <w:r w:rsidRPr="00C00E6F">
              <w:rPr>
                <w:rFonts w:ascii="Times New Roman" w:eastAsia="Times New Roman" w:hAnsi="Times New Roman" w:cs="Times New Roman"/>
                <w:bCs/>
                <w:sz w:val="20"/>
                <w:szCs w:val="20"/>
                <w:lang w:eastAsia="en-GB"/>
              </w:rPr>
              <w:t>Instruirea persoanelor din cadrul autorităţilor publice centrale, întreprinderilor de stat şisocietăţilor pe acţiuni cu capital integral sau majoritar de stat implicate în gestionarea patrimoniului public în vederea aplicării corecte a legislaţieinaţionale aferente domeniului administrării corporative</w:t>
            </w:r>
          </w:p>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Termenul de realizare:</w:t>
            </w:r>
            <w:r w:rsidRPr="00C00E6F">
              <w:rPr>
                <w:rFonts w:ascii="Times New Roman" w:eastAsia="Times New Roman" w:hAnsi="Times New Roman" w:cs="Times New Roman"/>
                <w:sz w:val="20"/>
                <w:szCs w:val="20"/>
                <w:lang w:eastAsia="ru-RU"/>
              </w:rPr>
              <w:t>Trimestrul II, 2018 – trimestrul IV, 2020</w:t>
            </w:r>
          </w:p>
          <w:p w:rsidR="006C3A42" w:rsidRPr="00C00E6F" w:rsidRDefault="006C3A42" w:rsidP="00A256BA">
            <w:pPr>
              <w:spacing w:after="0" w:line="240" w:lineRule="auto"/>
              <w:jc w:val="both"/>
              <w:rPr>
                <w:rFonts w:ascii="Times New Roman" w:eastAsia="Times New Roman" w:hAnsi="Times New Roman" w:cs="Times New Roman"/>
                <w:bCs/>
                <w:sz w:val="20"/>
                <w:szCs w:val="20"/>
                <w:lang w:eastAsia="en-GB"/>
              </w:rPr>
            </w:pPr>
            <w:r w:rsidRPr="00C00E6F">
              <w:rPr>
                <w:rFonts w:ascii="Times New Roman" w:eastAsia="Times New Roman" w:hAnsi="Times New Roman" w:cs="Times New Roman"/>
                <w:b/>
                <w:bCs/>
                <w:sz w:val="20"/>
                <w:szCs w:val="20"/>
                <w:lang w:eastAsia="en-GB"/>
              </w:rPr>
              <w:t xml:space="preserve">Instituţia responsabilă: </w:t>
            </w:r>
            <w:r w:rsidRPr="00C00E6F">
              <w:rPr>
                <w:rFonts w:ascii="Times New Roman" w:eastAsia="Times New Roman" w:hAnsi="Times New Roman" w:cs="Times New Roman"/>
                <w:bCs/>
                <w:sz w:val="20"/>
                <w:szCs w:val="20"/>
                <w:lang w:eastAsia="en-GB"/>
              </w:rPr>
              <w:t>Ministerul Economiei şi Infrastructurii; AgenţiaProprietăţii Publice; Academia de Administrare Publică (responsabilitate concomitentă)</w:t>
            </w:r>
          </w:p>
          <w:p w:rsidR="006C3A42" w:rsidRPr="00C00E6F" w:rsidRDefault="006C3A42" w:rsidP="00A256BA">
            <w:pPr>
              <w:spacing w:after="0" w:line="240" w:lineRule="auto"/>
              <w:jc w:val="both"/>
              <w:rPr>
                <w:rFonts w:ascii="Times New Roman" w:eastAsia="Times New Roman" w:hAnsi="Times New Roman" w:cs="Times New Roman"/>
                <w:sz w:val="20"/>
                <w:szCs w:val="20"/>
                <w:lang w:eastAsia="en-GB"/>
              </w:rPr>
            </w:pPr>
            <w:r w:rsidRPr="00C00E6F">
              <w:rPr>
                <w:rFonts w:ascii="Times New Roman" w:hAnsi="Times New Roman" w:cs="Times New Roman"/>
                <w:sz w:val="20"/>
                <w:szCs w:val="20"/>
                <w:lang/>
              </w:rPr>
              <w:t>Indicator de progres: Număr de cursuri de instruire desfăşurate; număr de persoane instruite</w:t>
            </w:r>
          </w:p>
        </w:tc>
      </w:tr>
      <w:tr w:rsidR="006C3A42" w:rsidRPr="00C00E6F" w:rsidTr="00A256BA">
        <w:trPr>
          <w:jc w:val="center"/>
        </w:trPr>
        <w:tc>
          <w:tcPr>
            <w:tcW w:w="5000" w:type="pct"/>
            <w:gridSpan w:val="6"/>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Progresul în implementarea acţiunii 2.2.</w:t>
            </w:r>
          </w:p>
        </w:tc>
      </w:tr>
      <w:tr w:rsidR="006C3A42" w:rsidRPr="00C00E6F" w:rsidTr="00A256BA">
        <w:trPr>
          <w:jc w:val="center"/>
        </w:trPr>
        <w:tc>
          <w:tcPr>
            <w:tcW w:w="1830" w:type="pct"/>
            <w:gridSpan w:val="2"/>
            <w:vMerge w:val="restar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Descrierea măsurilor întreprinse de către instituţiile responsabile de realizarea acţiunii:</w:t>
            </w:r>
          </w:p>
        </w:tc>
        <w:tc>
          <w:tcPr>
            <w:tcW w:w="3170" w:type="pct"/>
            <w:gridSpan w:val="4"/>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Realizarea indicatorilor de progres</w:t>
            </w:r>
          </w:p>
        </w:tc>
      </w:tr>
      <w:tr w:rsidR="006C3A42" w:rsidRPr="00C00E6F" w:rsidTr="00A256BA">
        <w:trPr>
          <w:jc w:val="center"/>
        </w:trPr>
        <w:tc>
          <w:tcPr>
            <w:tcW w:w="1830" w:type="pct"/>
            <w:gridSpan w:val="2"/>
            <w:vMerge/>
            <w:tcBorders>
              <w:top w:val="single" w:sz="6" w:space="0" w:color="000000"/>
              <w:left w:val="single" w:sz="6" w:space="0" w:color="000000"/>
              <w:bottom w:val="single" w:sz="6" w:space="0" w:color="000000"/>
              <w:right w:val="single" w:sz="6" w:space="0" w:color="000000"/>
            </w:tcBorders>
            <w:shd w:val="clear" w:color="auto" w:fill="D6D6D6"/>
            <w:vAlign w:val="cente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p>
        </w:tc>
        <w:tc>
          <w:tcPr>
            <w:tcW w:w="848"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1</w:t>
            </w:r>
            <w:r w:rsidRPr="00C00E6F">
              <w:rPr>
                <w:rFonts w:ascii="Times New Roman" w:eastAsia="Times New Roman" w:hAnsi="Times New Roman" w:cs="Times New Roman"/>
                <w:sz w:val="20"/>
                <w:szCs w:val="20"/>
                <w:lang w:eastAsia="en-GB"/>
              </w:rPr>
              <w:br/>
              <w:t>număr de  cursuri de instruire desfășurate;</w:t>
            </w:r>
          </w:p>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sz w:val="20"/>
                <w:szCs w:val="20"/>
                <w:lang w:eastAsia="en-GB"/>
              </w:rPr>
              <w:t>număr de  persoane instruite</w:t>
            </w:r>
          </w:p>
        </w:tc>
        <w:tc>
          <w:tcPr>
            <w:tcW w:w="879"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2</w:t>
            </w:r>
            <w:r w:rsidRPr="00C00E6F">
              <w:rPr>
                <w:rFonts w:ascii="Times New Roman" w:eastAsia="Times New Roman" w:hAnsi="Times New Roman" w:cs="Times New Roman"/>
                <w:sz w:val="20"/>
                <w:szCs w:val="20"/>
                <w:lang w:eastAsia="en-GB"/>
              </w:rPr>
              <w:br/>
              <w:t>Confirmări din partea instituțiilor responsabile (agenda, listele de participanți)</w:t>
            </w:r>
          </w:p>
          <w:p w:rsidR="006C3A42" w:rsidRPr="00C00E6F" w:rsidRDefault="006C3A42" w:rsidP="00A256BA">
            <w:pPr>
              <w:spacing w:after="0" w:line="240" w:lineRule="auto"/>
              <w:rPr>
                <w:rFonts w:ascii="Times New Roman" w:eastAsia="Times New Roman" w:hAnsi="Times New Roman" w:cs="Times New Roman"/>
                <w:sz w:val="20"/>
                <w:szCs w:val="20"/>
                <w:lang w:eastAsia="en-GB"/>
              </w:rPr>
            </w:pPr>
          </w:p>
        </w:tc>
        <w:tc>
          <w:tcPr>
            <w:tcW w:w="831"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3</w:t>
            </w:r>
          </w:p>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sz w:val="20"/>
                <w:szCs w:val="20"/>
                <w:lang w:eastAsia="en-GB"/>
              </w:rPr>
              <w:t>Educare; transparență</w:t>
            </w:r>
            <w:r w:rsidRPr="00C00E6F">
              <w:rPr>
                <w:rFonts w:ascii="Times New Roman" w:eastAsia="Times New Roman" w:hAnsi="Times New Roman" w:cs="Times New Roman"/>
                <w:sz w:val="20"/>
                <w:szCs w:val="20"/>
                <w:lang w:eastAsia="en-GB"/>
              </w:rPr>
              <w:br/>
            </w: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4</w:t>
            </w:r>
            <w:r w:rsidRPr="00C00E6F">
              <w:rPr>
                <w:rFonts w:ascii="Times New Roman" w:eastAsia="Times New Roman" w:hAnsi="Times New Roman" w:cs="Times New Roman"/>
                <w:sz w:val="20"/>
                <w:szCs w:val="20"/>
                <w:lang w:eastAsia="en-GB"/>
              </w:rPr>
              <w:br/>
              <w:t>Mijloace bugetare/</w:t>
            </w: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sz w:val="20"/>
                <w:szCs w:val="20"/>
                <w:lang w:eastAsia="en-GB"/>
              </w:rPr>
              <w:t>extrabigetare</w:t>
            </w:r>
          </w:p>
        </w:tc>
      </w:tr>
      <w:tr w:rsidR="006C3A42" w:rsidRPr="00C00E6F" w:rsidTr="00A256BA">
        <w:trPr>
          <w:trHeight w:val="2265"/>
          <w:jc w:val="center"/>
        </w:trPr>
        <w:tc>
          <w:tcPr>
            <w:tcW w:w="824"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hideMark/>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1006"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bCs/>
                <w:sz w:val="20"/>
                <w:szCs w:val="20"/>
                <w:lang w:eastAsia="en-GB"/>
              </w:rPr>
              <w:t>Instruirea persoanelor din cadrul autorităţilor publice centrale, întreprinderilor de stat şisocietăţilor pe acţiuni cu capital integral sau majoritar de stat implicate în gestionarea patrimoniului public în vederea aplicării corecte a legislaţieinaţionale aferente domeniului administrării corporative</w:t>
            </w:r>
          </w:p>
        </w:tc>
        <w:tc>
          <w:tcPr>
            <w:tcW w:w="848"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879"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center"/>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w:t>
            </w:r>
          </w:p>
        </w:tc>
        <w:tc>
          <w:tcPr>
            <w:tcW w:w="831"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trHeight w:val="735"/>
          <w:jc w:val="center"/>
        </w:trPr>
        <w:tc>
          <w:tcPr>
            <w:tcW w:w="824"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Ministerul Economiei și Infrastructurii</w:t>
            </w:r>
          </w:p>
        </w:tc>
        <w:tc>
          <w:tcPr>
            <w:tcW w:w="1006"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bCs/>
                <w:sz w:val="20"/>
                <w:szCs w:val="20"/>
                <w:lang w:eastAsia="en-GB"/>
              </w:rPr>
            </w:pPr>
          </w:p>
        </w:tc>
        <w:tc>
          <w:tcPr>
            <w:tcW w:w="848"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879"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center"/>
              <w:rPr>
                <w:rFonts w:ascii="Times New Roman" w:eastAsia="Times New Roman" w:hAnsi="Times New Roman" w:cs="Times New Roman"/>
                <w:sz w:val="20"/>
                <w:szCs w:val="20"/>
                <w:lang w:eastAsia="en-GB"/>
              </w:rPr>
            </w:pPr>
          </w:p>
        </w:tc>
        <w:tc>
          <w:tcPr>
            <w:tcW w:w="831"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trHeight w:val="525"/>
          <w:jc w:val="center"/>
        </w:trPr>
        <w:tc>
          <w:tcPr>
            <w:tcW w:w="824"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Agenția Proprietății Publice</w:t>
            </w: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1006"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both"/>
              <w:rPr>
                <w:rFonts w:ascii="Times New Roman" w:eastAsia="Calibri" w:hAnsi="Times New Roman" w:cs="Times New Roman"/>
                <w:sz w:val="20"/>
                <w:szCs w:val="20"/>
                <w:lang/>
              </w:rPr>
            </w:pPr>
            <w:r w:rsidRPr="00AD3C79">
              <w:rPr>
                <w:rFonts w:ascii="Times New Roman" w:eastAsia="Calibri" w:hAnsi="Times New Roman" w:cs="Times New Roman"/>
                <w:sz w:val="20"/>
                <w:szCs w:val="20"/>
                <w:lang/>
              </w:rPr>
              <w:t>La 25.02.2020 a avut loc ședința cu administratorii întreprinderilor de stat și directorilor societăților comerciale cu capital integral sau parțial public.</w:t>
            </w:r>
          </w:p>
          <w:p w:rsidR="006C3A42" w:rsidRPr="00AD3C79" w:rsidRDefault="006C3A42" w:rsidP="00A256BA">
            <w:pPr>
              <w:spacing w:after="0" w:line="240" w:lineRule="auto"/>
              <w:jc w:val="both"/>
              <w:rPr>
                <w:rFonts w:ascii="Times New Roman" w:eastAsia="Calibri" w:hAnsi="Times New Roman" w:cs="Times New Roman"/>
                <w:sz w:val="20"/>
                <w:szCs w:val="20"/>
                <w:lang/>
              </w:rPr>
            </w:pPr>
            <w:r w:rsidRPr="00AD3C79">
              <w:rPr>
                <w:rFonts w:ascii="Times New Roman" w:eastAsia="Calibri" w:hAnsi="Times New Roman" w:cs="Times New Roman"/>
                <w:sz w:val="20"/>
                <w:szCs w:val="20"/>
                <w:lang/>
              </w:rPr>
              <w:t>Agenția Proprietății Publice a pus în sarcina directorilor întreprinderilor care administrează activele statului elaborarea instrumentelor de apreciere a eficienței acestor întreprinderi.</w:t>
            </w:r>
          </w:p>
          <w:p w:rsidR="006C3A42" w:rsidRPr="00AD3C79" w:rsidRDefault="006C3A42" w:rsidP="00A256BA">
            <w:pPr>
              <w:spacing w:after="0" w:line="240" w:lineRule="auto"/>
              <w:jc w:val="both"/>
              <w:rPr>
                <w:rFonts w:ascii="Times New Roman" w:eastAsia="Calibri" w:hAnsi="Times New Roman" w:cs="Times New Roman"/>
                <w:sz w:val="20"/>
                <w:szCs w:val="20"/>
                <w:lang/>
              </w:rPr>
            </w:pPr>
            <w:r w:rsidRPr="00AD3C79">
              <w:rPr>
                <w:rFonts w:ascii="Times New Roman" w:eastAsia="Calibri" w:hAnsi="Times New Roman" w:cs="Times New Roman"/>
                <w:sz w:val="20"/>
                <w:szCs w:val="20"/>
                <w:lang/>
              </w:rPr>
              <w:t xml:space="preserve">În cadrul ședinței conducerea Agenției  a solicitat șefilor de întreprinderi elaborarea indicatorilor necesari </w:t>
            </w:r>
            <w:r w:rsidRPr="00AD3C79">
              <w:rPr>
                <w:rFonts w:ascii="Times New Roman" w:eastAsia="Calibri" w:hAnsi="Times New Roman" w:cs="Times New Roman"/>
                <w:sz w:val="20"/>
                <w:szCs w:val="20"/>
                <w:lang/>
              </w:rPr>
              <w:lastRenderedPageBreak/>
              <w:t>pentru creșterea eficienței administrării activelor statului.</w:t>
            </w:r>
          </w:p>
          <w:p w:rsidR="006C3A42" w:rsidRPr="00AD3C79" w:rsidRDefault="006C3A42" w:rsidP="00A256BA">
            <w:pPr>
              <w:spacing w:after="0" w:line="240" w:lineRule="auto"/>
              <w:jc w:val="both"/>
              <w:rPr>
                <w:rFonts w:ascii="Times New Roman" w:eastAsia="Calibri" w:hAnsi="Times New Roman" w:cs="Times New Roman"/>
                <w:sz w:val="20"/>
                <w:szCs w:val="20"/>
                <w:lang/>
              </w:rPr>
            </w:pPr>
            <w:r w:rsidRPr="00AD3C79">
              <w:rPr>
                <w:rFonts w:ascii="Times New Roman" w:eastAsia="Calibri" w:hAnsi="Times New Roman" w:cs="Times New Roman"/>
                <w:sz w:val="20"/>
                <w:szCs w:val="20"/>
                <w:lang/>
              </w:rPr>
              <w:t>Setul de indicatori de apreciere a eficienței întreprinderilor cu capital de stat va trebui să cuprindă indicatori măsurabili, printre care cifrele de afaceri referitoare la profitul obținut și costurile înregistrate, dar și date referitoare la dezvoltarea capacității echipei.</w:t>
            </w:r>
          </w:p>
          <w:p w:rsidR="006C3A42" w:rsidRPr="00AD3C79" w:rsidRDefault="006C3A42" w:rsidP="00A256BA">
            <w:pPr>
              <w:spacing w:after="0" w:line="240" w:lineRule="auto"/>
              <w:jc w:val="both"/>
              <w:rPr>
                <w:rFonts w:ascii="Times New Roman" w:eastAsia="Calibri" w:hAnsi="Times New Roman" w:cs="Times New Roman"/>
                <w:sz w:val="20"/>
                <w:szCs w:val="20"/>
                <w:lang/>
              </w:rPr>
            </w:pPr>
            <w:r w:rsidRPr="00AD3C79">
              <w:rPr>
                <w:rFonts w:ascii="Times New Roman" w:eastAsia="Calibri" w:hAnsi="Times New Roman" w:cs="Times New Roman"/>
                <w:sz w:val="20"/>
                <w:szCs w:val="20"/>
                <w:lang/>
              </w:rPr>
              <w:t>Indicatorii de apreciere a eficienței vor fi prezentați Agenției Proprietății Publice.</w:t>
            </w:r>
          </w:p>
          <w:p w:rsidR="006C3A42" w:rsidRPr="00AD3C79" w:rsidRDefault="006C3A42" w:rsidP="00A256BA">
            <w:pPr>
              <w:spacing w:after="0" w:line="240" w:lineRule="auto"/>
              <w:rPr>
                <w:rFonts w:ascii="Times New Roman" w:eastAsia="Times New Roman" w:hAnsi="Times New Roman" w:cs="Times New Roman"/>
                <w:bCs/>
                <w:sz w:val="20"/>
                <w:szCs w:val="20"/>
                <w:lang w:eastAsia="en-GB"/>
              </w:rPr>
            </w:pPr>
            <w:r w:rsidRPr="00AD3C79">
              <w:rPr>
                <w:rFonts w:ascii="Times New Roman" w:eastAsia="Calibri" w:hAnsi="Times New Roman" w:cs="Times New Roman"/>
                <w:sz w:val="20"/>
                <w:szCs w:val="20"/>
                <w:lang/>
              </w:rPr>
              <w:t>Trimestrial, rapoartele de apreciere a activității întreprinderilor vor fi făcute publice.</w:t>
            </w:r>
          </w:p>
        </w:tc>
        <w:tc>
          <w:tcPr>
            <w:tcW w:w="848"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lastRenderedPageBreak/>
              <w:t>1 sedință</w:t>
            </w: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Nr de persoane care au participat- peste 100</w:t>
            </w:r>
          </w:p>
        </w:tc>
        <w:tc>
          <w:tcPr>
            <w:tcW w:w="879"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Liste de participanți</w:t>
            </w:r>
          </w:p>
        </w:tc>
        <w:tc>
          <w:tcPr>
            <w:tcW w:w="831"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center"/>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Educare; transparență</w:t>
            </w: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trHeight w:val="1145"/>
          <w:jc w:val="center"/>
        </w:trPr>
        <w:tc>
          <w:tcPr>
            <w:tcW w:w="824"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lastRenderedPageBreak/>
              <w:t>Academia de Administrare Publică (responsabilitate concomitentă)</w:t>
            </w:r>
          </w:p>
        </w:tc>
        <w:tc>
          <w:tcPr>
            <w:tcW w:w="1006"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bCs/>
                <w:sz w:val="20"/>
                <w:szCs w:val="20"/>
                <w:lang w:eastAsia="en-GB"/>
              </w:rPr>
            </w:pPr>
            <w:r w:rsidRPr="00AD3C79">
              <w:rPr>
                <w:rFonts w:ascii="Times New Roman" w:eastAsia="Times New Roman" w:hAnsi="Times New Roman" w:cs="Times New Roman"/>
                <w:sz w:val="20"/>
                <w:szCs w:val="20"/>
                <w:lang/>
              </w:rPr>
              <w:t>Curs de dezvoltare profesională</w:t>
            </w:r>
            <w:r w:rsidRPr="00AD3C79">
              <w:rPr>
                <w:rFonts w:ascii="Times New Roman" w:eastAsia="Times New Roman" w:hAnsi="Times New Roman" w:cs="Times New Roman"/>
                <w:b/>
                <w:sz w:val="20"/>
                <w:szCs w:val="20"/>
                <w:lang/>
              </w:rPr>
              <w:t>:</w:t>
            </w:r>
            <w:r w:rsidRPr="00AD3C79">
              <w:rPr>
                <w:rFonts w:ascii="Times New Roman" w:eastAsia="Times New Roman" w:hAnsi="Times New Roman" w:cs="Times New Roman"/>
                <w:sz w:val="20"/>
                <w:szCs w:val="20"/>
                <w:lang/>
              </w:rPr>
              <w:t xml:space="preserve"> Managementul proprietății publice</w:t>
            </w:r>
          </w:p>
        </w:tc>
        <w:tc>
          <w:tcPr>
            <w:tcW w:w="848"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rPr>
            </w:pPr>
            <w:r w:rsidRPr="00AD3C79">
              <w:rPr>
                <w:rFonts w:ascii="Times New Roman" w:eastAsia="Times New Roman" w:hAnsi="Times New Roman" w:cs="Times New Roman"/>
                <w:sz w:val="20"/>
                <w:szCs w:val="20"/>
                <w:lang/>
              </w:rPr>
              <w:t>Perioada de desfășurare:</w:t>
            </w:r>
          </w:p>
          <w:p w:rsidR="006C3A42" w:rsidRPr="00AD3C79" w:rsidRDefault="006C3A42" w:rsidP="00A256BA">
            <w:pPr>
              <w:spacing w:after="0" w:line="240" w:lineRule="auto"/>
              <w:rPr>
                <w:rFonts w:ascii="Times New Roman" w:eastAsia="Times New Roman" w:hAnsi="Times New Roman" w:cs="Times New Roman"/>
                <w:sz w:val="20"/>
                <w:szCs w:val="20"/>
                <w:lang/>
              </w:rPr>
            </w:pPr>
            <w:r w:rsidRPr="00AD3C79">
              <w:rPr>
                <w:rFonts w:ascii="Times New Roman" w:eastAsia="Times New Roman" w:hAnsi="Times New Roman" w:cs="Times New Roman"/>
                <w:sz w:val="20"/>
                <w:szCs w:val="20"/>
                <w:lang/>
              </w:rPr>
              <w:t>17-18 aprilie 2019</w:t>
            </w:r>
          </w:p>
          <w:p w:rsidR="006C3A42" w:rsidRPr="00AD3C79" w:rsidRDefault="006C3A42" w:rsidP="00A256BA">
            <w:pPr>
              <w:spacing w:after="0" w:line="240" w:lineRule="auto"/>
              <w:rPr>
                <w:rFonts w:ascii="Times New Roman" w:eastAsia="Times New Roman" w:hAnsi="Times New Roman" w:cs="Times New Roman"/>
                <w:sz w:val="20"/>
                <w:szCs w:val="20"/>
                <w:lang/>
              </w:rPr>
            </w:pPr>
            <w:r w:rsidRPr="00AD3C79">
              <w:rPr>
                <w:rFonts w:ascii="Times New Roman" w:eastAsia="Times New Roman" w:hAnsi="Times New Roman" w:cs="Times New Roman"/>
                <w:sz w:val="20"/>
                <w:szCs w:val="20"/>
                <w:lang/>
              </w:rPr>
              <w:t>18-19 aprilie 2019</w:t>
            </w: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tc>
        <w:tc>
          <w:tcPr>
            <w:tcW w:w="879"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Liste de participanți</w:t>
            </w:r>
            <w:r w:rsidRPr="00AD3C79">
              <w:rPr>
                <w:rFonts w:ascii="Times New Roman" w:eastAsia="Times New Roman" w:hAnsi="Times New Roman" w:cs="Times New Roman"/>
                <w:b/>
                <w:sz w:val="20"/>
                <w:szCs w:val="20"/>
                <w:lang/>
              </w:rPr>
              <w:t xml:space="preserve"> (</w:t>
            </w:r>
            <w:r w:rsidRPr="00AD3C79">
              <w:rPr>
                <w:rFonts w:ascii="Times New Roman" w:eastAsia="Times New Roman" w:hAnsi="Times New Roman" w:cs="Times New Roman"/>
                <w:sz w:val="20"/>
                <w:szCs w:val="20"/>
                <w:lang/>
              </w:rPr>
              <w:t>funcționari publici din cadrul autorităților publice locale)</w:t>
            </w:r>
          </w:p>
        </w:tc>
        <w:tc>
          <w:tcPr>
            <w:tcW w:w="831"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jc w:val="center"/>
        </w:trPr>
        <w:tc>
          <w:tcPr>
            <w:tcW w:w="5000" w:type="pct"/>
            <w:gridSpan w:val="6"/>
            <w:tcBorders>
              <w:top w:val="single" w:sz="6" w:space="0" w:color="000000"/>
              <w:left w:val="single" w:sz="6" w:space="0" w:color="000000"/>
              <w:bottom w:val="single" w:sz="6" w:space="0" w:color="000000"/>
              <w:right w:val="single" w:sz="6" w:space="0" w:color="000000"/>
            </w:tcBorders>
            <w:shd w:val="clear" w:color="auto" w:fill="91C8FF"/>
            <w:tcMar>
              <w:top w:w="15" w:type="dxa"/>
              <w:left w:w="45" w:type="dxa"/>
              <w:bottom w:w="15" w:type="dxa"/>
              <w:right w:w="45" w:type="dxa"/>
            </w:tcMar>
            <w:hideMark/>
          </w:tcPr>
          <w:p w:rsidR="006C3A42" w:rsidRPr="00A263FB" w:rsidRDefault="006C3A42" w:rsidP="00A256BA">
            <w:pPr>
              <w:spacing w:after="0" w:line="240" w:lineRule="auto"/>
              <w:jc w:val="both"/>
              <w:rPr>
                <w:rFonts w:ascii="Times New Roman" w:eastAsia="Times New Roman" w:hAnsi="Times New Roman" w:cs="Times New Roman"/>
                <w:b/>
                <w:bCs/>
                <w:sz w:val="20"/>
                <w:szCs w:val="20"/>
                <w:lang w:eastAsia="ru-RU"/>
              </w:rPr>
            </w:pPr>
            <w:r w:rsidRPr="00C00E6F">
              <w:rPr>
                <w:rFonts w:ascii="Times New Roman" w:hAnsi="Times New Roman" w:cs="Times New Roman"/>
                <w:b/>
                <w:bCs/>
                <w:i/>
                <w:sz w:val="20"/>
                <w:szCs w:val="20"/>
                <w:lang/>
              </w:rPr>
              <w:t>Prioritatea 3</w:t>
            </w:r>
            <w:r w:rsidRPr="00C00E6F">
              <w:rPr>
                <w:rFonts w:ascii="Times New Roman" w:hAnsi="Times New Roman" w:cs="Times New Roman"/>
                <w:b/>
                <w:bCs/>
                <w:sz w:val="20"/>
                <w:szCs w:val="20"/>
                <w:lang/>
              </w:rPr>
              <w:t>.</w:t>
            </w:r>
            <w:r w:rsidRPr="00A263FB">
              <w:rPr>
                <w:rFonts w:ascii="Times New Roman" w:hAnsi="Times New Roman" w:cs="Times New Roman"/>
                <w:sz w:val="20"/>
                <w:szCs w:val="20"/>
                <w:lang/>
              </w:rPr>
              <w:t>Remedierea lacunelor şiinconsistenţelor actelor normative</w:t>
            </w:r>
          </w:p>
          <w:p w:rsidR="006C3A42" w:rsidRPr="00C00E6F" w:rsidRDefault="006C3A42" w:rsidP="00A256BA">
            <w:pPr>
              <w:spacing w:after="0" w:line="240" w:lineRule="auto"/>
              <w:jc w:val="both"/>
              <w:rPr>
                <w:rFonts w:ascii="Times New Roman" w:eastAsia="Times New Roman" w:hAnsi="Times New Roman" w:cs="Times New Roman"/>
                <w:sz w:val="20"/>
                <w:szCs w:val="20"/>
                <w:lang w:eastAsia="ru-RU"/>
              </w:rPr>
            </w:pPr>
            <w:r w:rsidRPr="00C00E6F">
              <w:rPr>
                <w:rFonts w:ascii="Times New Roman" w:eastAsia="Times New Roman" w:hAnsi="Times New Roman" w:cs="Times New Roman"/>
                <w:sz w:val="20"/>
                <w:szCs w:val="20"/>
                <w:lang w:eastAsia="ru-RU"/>
              </w:rPr>
              <w:t xml:space="preserve">Rezultatele scontate: </w:t>
            </w:r>
          </w:p>
          <w:p w:rsidR="006C3A42" w:rsidRPr="00C00E6F" w:rsidRDefault="006C3A42" w:rsidP="00A256BA">
            <w:pPr>
              <w:spacing w:after="0" w:line="240" w:lineRule="auto"/>
              <w:jc w:val="both"/>
              <w:rPr>
                <w:rFonts w:ascii="Times New Roman" w:eastAsia="Times New Roman" w:hAnsi="Times New Roman" w:cs="Times New Roman"/>
                <w:sz w:val="20"/>
                <w:szCs w:val="20"/>
                <w:lang w:eastAsia="ru-RU"/>
              </w:rPr>
            </w:pPr>
            <w:r w:rsidRPr="00C00E6F">
              <w:rPr>
                <w:rFonts w:ascii="Times New Roman" w:eastAsia="Times New Roman" w:hAnsi="Times New Roman" w:cs="Times New Roman"/>
                <w:sz w:val="20"/>
                <w:szCs w:val="20"/>
                <w:lang w:eastAsia="ru-RU"/>
              </w:rPr>
              <w:t>a) consolidarea cadrului legal în vederea delimitării proprietății publice;</w:t>
            </w:r>
          </w:p>
          <w:p w:rsidR="006C3A42" w:rsidRPr="00C00E6F" w:rsidRDefault="006C3A42" w:rsidP="00A256BA">
            <w:pPr>
              <w:spacing w:after="0" w:line="240" w:lineRule="auto"/>
              <w:jc w:val="both"/>
              <w:rPr>
                <w:rFonts w:ascii="Times New Roman" w:eastAsia="Times New Roman" w:hAnsi="Times New Roman" w:cs="Times New Roman"/>
                <w:sz w:val="20"/>
                <w:szCs w:val="20"/>
                <w:lang w:eastAsia="ru-RU"/>
              </w:rPr>
            </w:pPr>
            <w:r w:rsidRPr="00C00E6F">
              <w:rPr>
                <w:rFonts w:ascii="Times New Roman" w:eastAsia="Times New Roman" w:hAnsi="Times New Roman" w:cs="Times New Roman"/>
                <w:sz w:val="20"/>
                <w:szCs w:val="20"/>
                <w:lang w:eastAsia="ru-RU"/>
              </w:rPr>
              <w:t>b) delimitarea bunurilor pe domenii de apartenență;</w:t>
            </w:r>
          </w:p>
          <w:p w:rsidR="006C3A42" w:rsidRPr="00C00E6F" w:rsidRDefault="006C3A42" w:rsidP="00A256BA">
            <w:pPr>
              <w:spacing w:after="0" w:line="240" w:lineRule="auto"/>
              <w:jc w:val="both"/>
              <w:rPr>
                <w:rFonts w:ascii="Times New Roman" w:eastAsia="Times New Roman" w:hAnsi="Times New Roman" w:cs="Times New Roman"/>
                <w:sz w:val="20"/>
                <w:szCs w:val="20"/>
                <w:lang w:eastAsia="ru-RU"/>
              </w:rPr>
            </w:pPr>
            <w:r w:rsidRPr="00C00E6F">
              <w:rPr>
                <w:rFonts w:ascii="Times New Roman" w:eastAsia="Times New Roman" w:hAnsi="Times New Roman" w:cs="Times New Roman"/>
                <w:sz w:val="20"/>
                <w:szCs w:val="20"/>
                <w:lang w:eastAsia="ru-RU"/>
              </w:rPr>
              <w:t>c) asigurarea  transparenței activității întreprinderilor de stat și întreprinderilor municipal;</w:t>
            </w:r>
          </w:p>
          <w:p w:rsidR="006C3A42" w:rsidRPr="00C00E6F" w:rsidRDefault="006C3A42" w:rsidP="00A256BA">
            <w:pPr>
              <w:spacing w:after="0" w:line="240" w:lineRule="auto"/>
              <w:jc w:val="both"/>
              <w:rPr>
                <w:rFonts w:ascii="Times New Roman" w:eastAsia="Times New Roman" w:hAnsi="Times New Roman" w:cs="Times New Roman"/>
                <w:sz w:val="20"/>
                <w:szCs w:val="20"/>
                <w:lang w:eastAsia="en-GB"/>
              </w:rPr>
            </w:pPr>
            <w:r w:rsidRPr="00C00E6F">
              <w:rPr>
                <w:rFonts w:ascii="Times New Roman" w:eastAsia="Times New Roman" w:hAnsi="Times New Roman" w:cs="Times New Roman"/>
                <w:sz w:val="20"/>
                <w:szCs w:val="20"/>
                <w:lang w:eastAsia="ru-RU"/>
              </w:rPr>
              <w:t>d) elaborarea actelor normative în vederea eficientizării administrării întreprinderilor de stat și celor municipale</w:t>
            </w:r>
          </w:p>
        </w:tc>
      </w:tr>
      <w:tr w:rsidR="006C3A42" w:rsidRPr="00C00E6F" w:rsidTr="00A256BA">
        <w:trPr>
          <w:jc w:val="center"/>
        </w:trPr>
        <w:tc>
          <w:tcPr>
            <w:tcW w:w="5000" w:type="pct"/>
            <w:gridSpan w:val="6"/>
            <w:tcBorders>
              <w:top w:val="single" w:sz="6" w:space="0" w:color="000000"/>
              <w:left w:val="single" w:sz="6" w:space="0" w:color="000000"/>
              <w:bottom w:val="single" w:sz="6" w:space="0" w:color="000000"/>
              <w:right w:val="single" w:sz="6" w:space="0" w:color="000000"/>
            </w:tcBorders>
            <w:shd w:val="clear" w:color="auto" w:fill="CEE7FF"/>
            <w:tcMar>
              <w:top w:w="15" w:type="dxa"/>
              <w:left w:w="45" w:type="dxa"/>
              <w:bottom w:w="15" w:type="dxa"/>
              <w:right w:w="45" w:type="dxa"/>
            </w:tcMar>
            <w:hideMark/>
          </w:tcPr>
          <w:p w:rsidR="006C3A42" w:rsidRPr="00A263FB" w:rsidRDefault="006C3A42" w:rsidP="00A256BA">
            <w:pPr>
              <w:spacing w:after="0" w:line="240" w:lineRule="auto"/>
              <w:rPr>
                <w:rFonts w:ascii="Times New Roman" w:eastAsia="Times New Roman" w:hAnsi="Times New Roman" w:cs="Times New Roman"/>
                <w:sz w:val="20"/>
                <w:szCs w:val="20"/>
                <w:lang w:eastAsia="ru-RU"/>
              </w:rPr>
            </w:pPr>
            <w:r w:rsidRPr="00C00E6F">
              <w:rPr>
                <w:rFonts w:ascii="Times New Roman" w:eastAsia="Times New Roman" w:hAnsi="Times New Roman" w:cs="Times New Roman"/>
                <w:b/>
                <w:bCs/>
                <w:sz w:val="20"/>
                <w:szCs w:val="20"/>
                <w:lang w:eastAsia="en-GB"/>
              </w:rPr>
              <w:t>Acţiunea 3.1.</w:t>
            </w:r>
            <w:r w:rsidRPr="00C00E6F">
              <w:rPr>
                <w:rFonts w:ascii="Times New Roman" w:hAnsi="Times New Roman" w:cs="Times New Roman"/>
                <w:sz w:val="20"/>
                <w:szCs w:val="20"/>
                <w:lang/>
              </w:rPr>
              <w:t>Actualizarea și perfecționarea bazei normative privind gestionarea patrimoniului public</w:t>
            </w:r>
          </w:p>
          <w:p w:rsidR="006C3A42" w:rsidRPr="00C00E6F" w:rsidRDefault="006C3A42" w:rsidP="00A256BA">
            <w:pPr>
              <w:spacing w:after="0" w:line="240" w:lineRule="auto"/>
              <w:rPr>
                <w:rFonts w:ascii="Times New Roman" w:eastAsia="Times New Roman" w:hAnsi="Times New Roman" w:cs="Times New Roman"/>
                <w:sz w:val="20"/>
                <w:szCs w:val="20"/>
                <w:lang w:eastAsia="ru-RU"/>
              </w:rPr>
            </w:pPr>
            <w:r w:rsidRPr="00C00E6F">
              <w:rPr>
                <w:rFonts w:ascii="Times New Roman" w:eastAsia="Times New Roman" w:hAnsi="Times New Roman" w:cs="Times New Roman"/>
                <w:b/>
                <w:bCs/>
                <w:sz w:val="20"/>
                <w:szCs w:val="20"/>
                <w:lang w:eastAsia="en-GB"/>
              </w:rPr>
              <w:t>Termenul de realizare:</w:t>
            </w:r>
            <w:r w:rsidRPr="00C00E6F">
              <w:rPr>
                <w:rFonts w:ascii="Times New Roman" w:eastAsia="Times New Roman" w:hAnsi="Times New Roman" w:cs="Times New Roman"/>
                <w:sz w:val="20"/>
                <w:szCs w:val="20"/>
                <w:lang w:eastAsia="en-GB"/>
              </w:rPr>
              <w:t xml:space="preserve"> permanent, cu raportare trimestrială</w:t>
            </w:r>
          </w:p>
          <w:p w:rsidR="006C3A42" w:rsidRPr="00C00E6F" w:rsidRDefault="006C3A42" w:rsidP="00A256BA">
            <w:pPr>
              <w:spacing w:after="0" w:line="240" w:lineRule="auto"/>
              <w:jc w:val="both"/>
              <w:rPr>
                <w:rFonts w:ascii="Times New Roman" w:eastAsia="Times New Roman" w:hAnsi="Times New Roman" w:cs="Times New Roman"/>
                <w:bCs/>
                <w:sz w:val="20"/>
                <w:szCs w:val="20"/>
                <w:lang w:eastAsia="en-GB"/>
              </w:rPr>
            </w:pPr>
            <w:r w:rsidRPr="00C00E6F">
              <w:rPr>
                <w:rFonts w:ascii="Times New Roman" w:eastAsia="Times New Roman" w:hAnsi="Times New Roman" w:cs="Times New Roman"/>
                <w:b/>
                <w:bCs/>
                <w:sz w:val="20"/>
                <w:szCs w:val="20"/>
                <w:lang w:eastAsia="en-GB"/>
              </w:rPr>
              <w:t xml:space="preserve">Instituţia responsabilă: </w:t>
            </w:r>
            <w:r w:rsidRPr="00C00E6F">
              <w:rPr>
                <w:rFonts w:ascii="Times New Roman" w:eastAsia="Times New Roman" w:hAnsi="Times New Roman" w:cs="Times New Roman"/>
                <w:bCs/>
                <w:sz w:val="20"/>
                <w:szCs w:val="20"/>
                <w:lang w:eastAsia="en-GB"/>
              </w:rPr>
              <w:t>Ministerul Economiei şi Infrastructurii; AgenţiaProprietăţii Publice (responsabilitate comună)</w:t>
            </w:r>
          </w:p>
          <w:p w:rsidR="006C3A42" w:rsidRPr="00C00E6F" w:rsidRDefault="006C3A42" w:rsidP="00A256BA">
            <w:pPr>
              <w:spacing w:after="0" w:line="240" w:lineRule="auto"/>
              <w:jc w:val="both"/>
              <w:rPr>
                <w:rFonts w:ascii="Times New Roman" w:eastAsia="Times New Roman" w:hAnsi="Times New Roman" w:cs="Times New Roman"/>
                <w:i/>
                <w:sz w:val="20"/>
                <w:szCs w:val="20"/>
                <w:lang w:eastAsia="en-GB"/>
              </w:rPr>
            </w:pPr>
            <w:r w:rsidRPr="00C00E6F">
              <w:rPr>
                <w:rFonts w:ascii="Times New Roman" w:hAnsi="Times New Roman" w:cs="Times New Roman"/>
                <w:sz w:val="20"/>
                <w:szCs w:val="20"/>
                <w:lang/>
              </w:rPr>
              <w:t>Indicator de progres: Număr de acte normative elaborate si/sau aprobate (actualizate)</w:t>
            </w:r>
          </w:p>
        </w:tc>
      </w:tr>
      <w:tr w:rsidR="006C3A42" w:rsidRPr="00C00E6F" w:rsidTr="00A256BA">
        <w:trPr>
          <w:jc w:val="center"/>
        </w:trPr>
        <w:tc>
          <w:tcPr>
            <w:tcW w:w="5000" w:type="pct"/>
            <w:gridSpan w:val="6"/>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 xml:space="preserve">Progresul în implementarea acţiunii 3.1.    </w:t>
            </w:r>
          </w:p>
        </w:tc>
      </w:tr>
      <w:tr w:rsidR="006C3A42" w:rsidRPr="00C00E6F" w:rsidTr="00A256BA">
        <w:trPr>
          <w:jc w:val="center"/>
        </w:trPr>
        <w:tc>
          <w:tcPr>
            <w:tcW w:w="1830" w:type="pct"/>
            <w:gridSpan w:val="2"/>
            <w:vMerge w:val="restar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Descrierea măsurilor întreprinse de către instituţiile responsabile de realizarea acţiunii:</w:t>
            </w:r>
          </w:p>
        </w:tc>
        <w:tc>
          <w:tcPr>
            <w:tcW w:w="3170" w:type="pct"/>
            <w:gridSpan w:val="4"/>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Realizarea indicatorilor de progres</w:t>
            </w:r>
          </w:p>
        </w:tc>
      </w:tr>
      <w:tr w:rsidR="006C3A42" w:rsidRPr="00C00E6F" w:rsidTr="00A256BA">
        <w:trPr>
          <w:jc w:val="center"/>
        </w:trPr>
        <w:tc>
          <w:tcPr>
            <w:tcW w:w="1830" w:type="pct"/>
            <w:gridSpan w:val="2"/>
            <w:vMerge/>
            <w:tcBorders>
              <w:top w:val="single" w:sz="6" w:space="0" w:color="000000"/>
              <w:left w:val="single" w:sz="6" w:space="0" w:color="000000"/>
              <w:bottom w:val="single" w:sz="6" w:space="0" w:color="000000"/>
              <w:right w:val="single" w:sz="6" w:space="0" w:color="000000"/>
            </w:tcBorders>
            <w:shd w:val="clear" w:color="auto" w:fill="D6D6D6"/>
            <w:vAlign w:val="cente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p>
        </w:tc>
        <w:tc>
          <w:tcPr>
            <w:tcW w:w="848"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1</w:t>
            </w:r>
            <w:r w:rsidRPr="00C00E6F">
              <w:rPr>
                <w:rFonts w:ascii="Times New Roman" w:eastAsia="Times New Roman" w:hAnsi="Times New Roman" w:cs="Times New Roman"/>
                <w:sz w:val="20"/>
                <w:szCs w:val="20"/>
                <w:lang w:eastAsia="en-GB"/>
              </w:rPr>
              <w:br/>
              <w:t>număr de acte normative elaborate și/sau aprobate (actualizate)</w:t>
            </w:r>
          </w:p>
        </w:tc>
        <w:tc>
          <w:tcPr>
            <w:tcW w:w="879"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2</w:t>
            </w:r>
            <w:r w:rsidRPr="00C00E6F">
              <w:rPr>
                <w:rFonts w:ascii="Times New Roman" w:eastAsia="Times New Roman" w:hAnsi="Times New Roman" w:cs="Times New Roman"/>
                <w:sz w:val="20"/>
                <w:szCs w:val="20"/>
                <w:lang w:eastAsia="en-GB"/>
              </w:rPr>
              <w:br/>
              <w:t>Monitorul Oficial al Republicii Moldova, pagina web oficială a Ministerului Economiei și Infrastructurii</w:t>
            </w:r>
          </w:p>
        </w:tc>
        <w:tc>
          <w:tcPr>
            <w:tcW w:w="831"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3</w:t>
            </w:r>
            <w:r w:rsidRPr="00C00E6F">
              <w:rPr>
                <w:rFonts w:ascii="Times New Roman" w:eastAsia="Times New Roman" w:hAnsi="Times New Roman" w:cs="Times New Roman"/>
                <w:sz w:val="20"/>
                <w:szCs w:val="20"/>
                <w:lang w:eastAsia="en-GB"/>
              </w:rPr>
              <w:br/>
              <w:t>Protecție; descurajare</w:t>
            </w:r>
          </w:p>
        </w:tc>
        <w:tc>
          <w:tcPr>
            <w:tcW w:w="612"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4</w:t>
            </w:r>
            <w:r w:rsidRPr="00C00E6F">
              <w:rPr>
                <w:rFonts w:ascii="Times New Roman" w:eastAsia="Times New Roman" w:hAnsi="Times New Roman" w:cs="Times New Roman"/>
                <w:sz w:val="20"/>
                <w:szCs w:val="20"/>
                <w:lang w:eastAsia="en-GB"/>
              </w:rPr>
              <w:br/>
              <w:t>Mijloace bugetare/ extrabugetare</w:t>
            </w:r>
          </w:p>
        </w:tc>
      </w:tr>
      <w:tr w:rsidR="006C3A42" w:rsidRPr="00C00E6F" w:rsidTr="00A256BA">
        <w:trPr>
          <w:trHeight w:val="2760"/>
          <w:jc w:val="center"/>
        </w:trPr>
        <w:tc>
          <w:tcPr>
            <w:tcW w:w="82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Ministerul Economiei şi Infrastructurii; AgenţiaProprietăţii Publice (responsabilitate comună)</w:t>
            </w: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tc>
        <w:tc>
          <w:tcPr>
            <w:tcW w:w="100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6C3A42" w:rsidRPr="00AD3C79" w:rsidRDefault="006C3A42" w:rsidP="00A256BA">
            <w:pPr>
              <w:spacing w:line="240" w:lineRule="auto"/>
              <w:jc w:val="both"/>
              <w:rPr>
                <w:rFonts w:ascii="Times New Roman" w:eastAsia="Times New Roman" w:hAnsi="Times New Roman" w:cs="Times New Roman"/>
                <w:sz w:val="20"/>
                <w:szCs w:val="20"/>
                <w:lang w:eastAsia="en-GB"/>
              </w:rPr>
            </w:pPr>
          </w:p>
        </w:tc>
        <w:tc>
          <w:tcPr>
            <w:tcW w:w="84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both"/>
              <w:rPr>
                <w:rFonts w:ascii="Times New Roman" w:hAnsi="Times New Roman" w:cs="Times New Roman"/>
                <w:color w:val="000000" w:themeColor="text1"/>
                <w:sz w:val="20"/>
                <w:szCs w:val="20"/>
                <w:lang/>
              </w:rPr>
            </w:pPr>
            <w:r w:rsidRPr="00AD3C79">
              <w:rPr>
                <w:rFonts w:ascii="Times New Roman" w:hAnsi="Times New Roman" w:cs="Times New Roman"/>
                <w:color w:val="000000" w:themeColor="text1"/>
                <w:sz w:val="20"/>
                <w:szCs w:val="20"/>
                <w:lang/>
              </w:rPr>
              <w:t xml:space="preserve">Proiectul Hotărârii Guvernului </w:t>
            </w:r>
          </w:p>
          <w:p w:rsidR="006C3A42" w:rsidRPr="00AD3C79" w:rsidRDefault="006C3A42" w:rsidP="00A256BA">
            <w:pPr>
              <w:spacing w:after="0" w:line="240" w:lineRule="auto"/>
              <w:jc w:val="both"/>
              <w:rPr>
                <w:rFonts w:ascii="Times New Roman" w:eastAsia="Times New Roman" w:hAnsi="Times New Roman" w:cs="Times New Roman"/>
                <w:color w:val="000000" w:themeColor="text1"/>
                <w:sz w:val="20"/>
                <w:szCs w:val="20"/>
                <w:lang w:eastAsia="en-GB"/>
              </w:rPr>
            </w:pPr>
            <w:r w:rsidRPr="00AD3C79">
              <w:rPr>
                <w:rFonts w:ascii="Times New Roman" w:hAnsi="Times New Roman" w:cs="Times New Roman"/>
                <w:color w:val="000000" w:themeColor="text1"/>
                <w:sz w:val="20"/>
                <w:szCs w:val="20"/>
                <w:shd w:val="clear" w:color="auto" w:fill="FFFFFF"/>
                <w:lang/>
              </w:rPr>
              <w:t xml:space="preserve">”Cu privire la modificarea Anexei nr.2 la Hotărârea Guvernului nr.945/2007 „Cu privire la măsurile de realizare a Legii nr.121/2007 privind administrarea și deetatizarea proprietății publice” </w:t>
            </w:r>
          </w:p>
          <w:p w:rsidR="006C3A42" w:rsidRPr="00AD3C79" w:rsidRDefault="006C3A42" w:rsidP="00A256BA">
            <w:pPr>
              <w:spacing w:after="0" w:line="240" w:lineRule="auto"/>
              <w:jc w:val="center"/>
              <w:rPr>
                <w:rFonts w:ascii="Times New Roman" w:eastAsia="Times New Roman" w:hAnsi="Times New Roman" w:cs="Times New Roman"/>
                <w:color w:val="000000" w:themeColor="text1"/>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color w:val="000000" w:themeColor="text1"/>
                <w:sz w:val="20"/>
                <w:szCs w:val="20"/>
                <w:shd w:val="clear" w:color="auto" w:fill="FFC000"/>
                <w:lang w:eastAsia="en-GB"/>
              </w:rPr>
            </w:pPr>
            <w:r w:rsidRPr="00AD3C79">
              <w:rPr>
                <w:rFonts w:ascii="Times New Roman" w:eastAsia="Times New Roman" w:hAnsi="Times New Roman" w:cs="Times New Roman"/>
                <w:sz w:val="20"/>
                <w:szCs w:val="20"/>
                <w:lang w:eastAsia="en-GB"/>
              </w:rPr>
              <w:lastRenderedPageBreak/>
              <w:t xml:space="preserve">  Proiect de HG cu privire la transmiterea unor bunuri imobile și modificarea HG nr. 351/2005</w:t>
            </w:r>
            <w:r w:rsidRPr="00AD3C79">
              <w:rPr>
                <w:rFonts w:ascii="Times New Roman" w:eastAsia="Calibri" w:hAnsi="Times New Roman" w:cs="Times New Roman"/>
                <w:color w:val="000000" w:themeColor="text1"/>
                <w:sz w:val="20"/>
                <w:szCs w:val="20"/>
                <w:lang/>
              </w:rPr>
              <w:t>cu privire la aprobarea listelor bunurilor imobile proprietate publică a statului şi la transmiterea unor bunuri imobile</w:t>
            </w:r>
          </w:p>
          <w:p w:rsidR="006C3A42" w:rsidRPr="00AD3C79"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r w:rsidRPr="00AD3C79">
              <w:rPr>
                <w:rFonts w:ascii="Times New Roman" w:hAnsi="Times New Roman" w:cs="Times New Roman"/>
                <w:sz w:val="20"/>
                <w:szCs w:val="20"/>
                <w:lang/>
              </w:rPr>
              <w:t xml:space="preserve">Proiectul hotărârii de Guvern  cu privire la modificarea unor hotărîri ale Guvernului </w:t>
            </w:r>
          </w:p>
          <w:p w:rsidR="006C3A42" w:rsidRPr="00AD3C79" w:rsidRDefault="006C3A42" w:rsidP="00A256BA">
            <w:pPr>
              <w:spacing w:after="0" w:line="240" w:lineRule="auto"/>
              <w:jc w:val="center"/>
              <w:rPr>
                <w:rFonts w:ascii="Times New Roman" w:hAnsi="Times New Roman" w:cs="Times New Roman"/>
                <w:sz w:val="20"/>
                <w:szCs w:val="20"/>
                <w:lang/>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r w:rsidRPr="00AD3C79">
              <w:rPr>
                <w:rFonts w:ascii="Times New Roman" w:hAnsi="Times New Roman" w:cs="Times New Roman"/>
                <w:sz w:val="20"/>
                <w:szCs w:val="20"/>
                <w:lang/>
              </w:rPr>
              <w:t>Proiectul HG ”Pentru modificarea unor anexe la Hotărîrea Guvernului  nr. 351/2005 cu privire la aprobarea listelor bunurilor imobile proprietate publică a statului și la transmiterea unor bunuri imobile” </w:t>
            </w:r>
          </w:p>
        </w:tc>
        <w:tc>
          <w:tcPr>
            <w:tcW w:w="8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6C3A42" w:rsidRPr="00AD3C79" w:rsidRDefault="006C3A42" w:rsidP="00A256BA">
            <w:pPr>
              <w:pStyle w:val="ac"/>
              <w:rPr>
                <w:rFonts w:ascii="Times New Roman" w:hAnsi="Times New Roman" w:cs="Times New Roman"/>
                <w:sz w:val="20"/>
                <w:szCs w:val="20"/>
                <w:lang/>
              </w:rPr>
            </w:pPr>
            <w:r w:rsidRPr="00AD3C79">
              <w:rPr>
                <w:rFonts w:ascii="Times New Roman" w:hAnsi="Times New Roman" w:cs="Times New Roman"/>
                <w:sz w:val="20"/>
                <w:szCs w:val="20"/>
                <w:lang/>
              </w:rPr>
              <w:lastRenderedPageBreak/>
              <w:t xml:space="preserve">Număr unic </w:t>
            </w:r>
          </w:p>
          <w:p w:rsidR="006C3A42" w:rsidRPr="00AD3C79" w:rsidRDefault="006C3A42" w:rsidP="00A256BA">
            <w:pPr>
              <w:pStyle w:val="ac"/>
              <w:rPr>
                <w:rFonts w:ascii="Times New Roman" w:hAnsi="Times New Roman" w:cs="Times New Roman"/>
                <w:sz w:val="20"/>
                <w:szCs w:val="20"/>
                <w:lang/>
              </w:rPr>
            </w:pPr>
            <w:r w:rsidRPr="00AD3C79">
              <w:rPr>
                <w:rFonts w:ascii="Times New Roman" w:hAnsi="Times New Roman" w:cs="Times New Roman"/>
                <w:color w:val="555555"/>
                <w:sz w:val="20"/>
                <w:szCs w:val="20"/>
                <w:shd w:val="clear" w:color="auto" w:fill="FFFFFF"/>
                <w:lang/>
              </w:rPr>
              <w:t>116/APP/2020</w:t>
            </w: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color w:val="000000" w:themeColor="text1"/>
                <w:sz w:val="20"/>
                <w:szCs w:val="20"/>
                <w:lang w:eastAsia="en-GB"/>
              </w:rPr>
              <w:t xml:space="preserve">Număr unic </w:t>
            </w:r>
            <w:r w:rsidRPr="00AD3C79">
              <w:rPr>
                <w:rFonts w:ascii="Times New Roman" w:eastAsia="Times New Roman" w:hAnsi="Times New Roman" w:cs="Times New Roman"/>
                <w:sz w:val="20"/>
                <w:szCs w:val="20"/>
                <w:lang w:eastAsia="en-GB"/>
              </w:rPr>
              <w:t>502/APP/2020</w:t>
            </w: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hAnsi="Times New Roman" w:cs="Times New Roman"/>
                <w:sz w:val="20"/>
                <w:szCs w:val="20"/>
                <w:lang/>
              </w:rPr>
              <w:t>Număr unic 377/APP/2020</w:t>
            </w:r>
          </w:p>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(restituit)</w:t>
            </w:r>
          </w:p>
          <w:p w:rsidR="006C3A42" w:rsidRPr="00AD3C79" w:rsidRDefault="006C3A42" w:rsidP="00A256BA">
            <w:pPr>
              <w:spacing w:after="0" w:line="240" w:lineRule="auto"/>
              <w:rPr>
                <w:rFonts w:ascii="Times New Roman" w:hAnsi="Times New Roman" w:cs="Times New Roman"/>
                <w:sz w:val="20"/>
                <w:szCs w:val="20"/>
                <w:lang/>
              </w:rPr>
            </w:pPr>
          </w:p>
          <w:p w:rsidR="006C3A42" w:rsidRPr="00AD3C79" w:rsidRDefault="006C3A42" w:rsidP="00A256BA">
            <w:pPr>
              <w:spacing w:after="0" w:line="240" w:lineRule="auto"/>
              <w:rPr>
                <w:rFonts w:ascii="Times New Roman" w:hAnsi="Times New Roman" w:cs="Times New Roman"/>
                <w:sz w:val="20"/>
                <w:szCs w:val="20"/>
                <w:lang/>
              </w:rPr>
            </w:pPr>
          </w:p>
          <w:p w:rsidR="006C3A42" w:rsidRPr="00AD3C79" w:rsidRDefault="006C3A42" w:rsidP="00A256BA">
            <w:pPr>
              <w:spacing w:after="0" w:line="240" w:lineRule="auto"/>
              <w:rPr>
                <w:rFonts w:ascii="Times New Roman" w:hAnsi="Times New Roman" w:cs="Times New Roman"/>
                <w:sz w:val="20"/>
                <w:szCs w:val="20"/>
                <w:lang/>
              </w:rPr>
            </w:pPr>
          </w:p>
          <w:p w:rsidR="006C3A42" w:rsidRPr="00AD3C79" w:rsidRDefault="006C3A42" w:rsidP="00A256BA">
            <w:pPr>
              <w:spacing w:after="0" w:line="240" w:lineRule="auto"/>
              <w:rPr>
                <w:rFonts w:ascii="Times New Roman" w:hAnsi="Times New Roman" w:cs="Times New Roman"/>
                <w:sz w:val="20"/>
                <w:szCs w:val="20"/>
                <w:lang/>
              </w:rPr>
            </w:pPr>
          </w:p>
          <w:p w:rsidR="006C3A42" w:rsidRPr="00AD3C79" w:rsidRDefault="006C3A42" w:rsidP="00A256BA">
            <w:pPr>
              <w:spacing w:after="0" w:line="240" w:lineRule="auto"/>
              <w:rPr>
                <w:rFonts w:ascii="Times New Roman" w:hAnsi="Times New Roman" w:cs="Times New Roman"/>
                <w:sz w:val="20"/>
                <w:szCs w:val="20"/>
                <w:lang/>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hAnsi="Times New Roman" w:cs="Times New Roman"/>
                <w:sz w:val="20"/>
                <w:szCs w:val="20"/>
                <w:lang/>
              </w:rPr>
              <w:t>Număr unic 149/PP/2020</w:t>
            </w:r>
          </w:p>
        </w:tc>
        <w:tc>
          <w:tcPr>
            <w:tcW w:w="83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jc w:val="center"/>
        </w:trPr>
        <w:tc>
          <w:tcPr>
            <w:tcW w:w="5000" w:type="pct"/>
            <w:gridSpan w:val="6"/>
            <w:tcBorders>
              <w:top w:val="single" w:sz="6" w:space="0" w:color="000000"/>
              <w:left w:val="single" w:sz="6" w:space="0" w:color="000000"/>
              <w:bottom w:val="single" w:sz="6" w:space="0" w:color="000000"/>
              <w:right w:val="single" w:sz="6" w:space="0" w:color="000000"/>
            </w:tcBorders>
            <w:shd w:val="clear" w:color="auto" w:fill="CEE7FF"/>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ru-RU"/>
              </w:rPr>
            </w:pPr>
            <w:r w:rsidRPr="00C00E6F">
              <w:rPr>
                <w:rFonts w:ascii="Times New Roman" w:eastAsia="Times New Roman" w:hAnsi="Times New Roman" w:cs="Times New Roman"/>
                <w:b/>
                <w:bCs/>
                <w:sz w:val="20"/>
                <w:szCs w:val="20"/>
                <w:lang w:eastAsia="en-GB"/>
              </w:rPr>
              <w:lastRenderedPageBreak/>
              <w:t>Acţiunea 3.3.</w:t>
            </w:r>
            <w:r w:rsidRPr="00C00E6F">
              <w:rPr>
                <w:rFonts w:ascii="Times New Roman" w:hAnsi="Times New Roman" w:cs="Times New Roman"/>
                <w:sz w:val="20"/>
                <w:szCs w:val="20"/>
                <w:lang/>
              </w:rPr>
              <w:t>Implementarea Legii nr. 246 / 2017 cu privire la întreprinderea de stat și întreprinderea municipală</w:t>
            </w:r>
          </w:p>
          <w:p w:rsidR="006C3A42" w:rsidRPr="00C00E6F" w:rsidRDefault="006C3A42" w:rsidP="00A256BA">
            <w:pPr>
              <w:spacing w:after="0" w:line="240" w:lineRule="auto"/>
              <w:rPr>
                <w:rFonts w:ascii="Times New Roman" w:eastAsia="Times New Roman" w:hAnsi="Times New Roman" w:cs="Times New Roman"/>
                <w:sz w:val="20"/>
                <w:szCs w:val="20"/>
                <w:lang w:eastAsia="ru-RU"/>
              </w:rPr>
            </w:pPr>
            <w:r w:rsidRPr="00C00E6F">
              <w:rPr>
                <w:rFonts w:ascii="Times New Roman" w:eastAsia="Times New Roman" w:hAnsi="Times New Roman" w:cs="Times New Roman"/>
                <w:b/>
                <w:bCs/>
                <w:sz w:val="20"/>
                <w:szCs w:val="20"/>
                <w:lang w:eastAsia="en-GB"/>
              </w:rPr>
              <w:t>Termenul de realizare:</w:t>
            </w:r>
            <w:r w:rsidRPr="00C00E6F">
              <w:rPr>
                <w:rFonts w:ascii="Times New Roman" w:eastAsia="Times New Roman" w:hAnsi="Times New Roman" w:cs="Times New Roman"/>
                <w:sz w:val="20"/>
                <w:szCs w:val="20"/>
                <w:lang w:eastAsia="en-GB"/>
              </w:rPr>
              <w:t xml:space="preserve"> trimestrul IV, 2018</w:t>
            </w:r>
          </w:p>
          <w:p w:rsidR="006C3A42" w:rsidRPr="00C00E6F" w:rsidRDefault="006C3A42" w:rsidP="00A256BA">
            <w:pPr>
              <w:spacing w:after="0" w:line="240" w:lineRule="auto"/>
              <w:jc w:val="both"/>
              <w:rPr>
                <w:rFonts w:ascii="Times New Roman" w:eastAsia="Times New Roman" w:hAnsi="Times New Roman" w:cs="Times New Roman"/>
                <w:bCs/>
                <w:sz w:val="20"/>
                <w:szCs w:val="20"/>
                <w:lang w:eastAsia="en-GB"/>
              </w:rPr>
            </w:pPr>
            <w:r w:rsidRPr="00C00E6F">
              <w:rPr>
                <w:rFonts w:ascii="Times New Roman" w:eastAsia="Times New Roman" w:hAnsi="Times New Roman" w:cs="Times New Roman"/>
                <w:b/>
                <w:bCs/>
                <w:sz w:val="20"/>
                <w:szCs w:val="20"/>
                <w:lang w:eastAsia="en-GB"/>
              </w:rPr>
              <w:t xml:space="preserve">Instituţia responsabilă: </w:t>
            </w:r>
            <w:r w:rsidRPr="00C00E6F">
              <w:rPr>
                <w:rFonts w:ascii="Times New Roman" w:eastAsia="Times New Roman" w:hAnsi="Times New Roman" w:cs="Times New Roman"/>
                <w:bCs/>
                <w:sz w:val="20"/>
                <w:szCs w:val="20"/>
                <w:lang w:eastAsia="en-GB"/>
              </w:rPr>
              <w:t>Ministerul Economiei şi Infrastructurii; AgenţiaProprietăţii Publice (responsabilitate comună)</w:t>
            </w:r>
          </w:p>
          <w:p w:rsidR="006C3A42" w:rsidRPr="00C00E6F" w:rsidRDefault="006C3A42" w:rsidP="00A256BA">
            <w:pPr>
              <w:spacing w:after="0" w:line="240" w:lineRule="auto"/>
              <w:jc w:val="both"/>
              <w:rPr>
                <w:rFonts w:ascii="Times New Roman" w:eastAsia="Times New Roman" w:hAnsi="Times New Roman" w:cs="Times New Roman"/>
                <w:i/>
                <w:sz w:val="20"/>
                <w:szCs w:val="20"/>
                <w:lang w:eastAsia="en-GB"/>
              </w:rPr>
            </w:pPr>
            <w:r w:rsidRPr="00C00E6F">
              <w:rPr>
                <w:rFonts w:ascii="Times New Roman" w:hAnsi="Times New Roman" w:cs="Times New Roman"/>
                <w:sz w:val="20"/>
                <w:szCs w:val="20"/>
                <w:lang/>
              </w:rPr>
              <w:t>Indicator de progres: Număr de acte normative elaborate si/sau aprobate (actualizate)</w:t>
            </w:r>
          </w:p>
        </w:tc>
      </w:tr>
      <w:tr w:rsidR="006C3A42" w:rsidRPr="00C00E6F" w:rsidTr="00A256BA">
        <w:trPr>
          <w:jc w:val="center"/>
        </w:trPr>
        <w:tc>
          <w:tcPr>
            <w:tcW w:w="5000" w:type="pct"/>
            <w:gridSpan w:val="6"/>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 xml:space="preserve">Progresul în implementarea acţiunii 3.3.    </w:t>
            </w:r>
          </w:p>
        </w:tc>
      </w:tr>
      <w:tr w:rsidR="006C3A42" w:rsidRPr="00C00E6F" w:rsidTr="00A256BA">
        <w:trPr>
          <w:jc w:val="center"/>
        </w:trPr>
        <w:tc>
          <w:tcPr>
            <w:tcW w:w="1830" w:type="pct"/>
            <w:gridSpan w:val="2"/>
            <w:vMerge w:val="restar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Descrierea măsurilor întreprinse de către instituţiile responsabile de realizarea acţiunii:</w:t>
            </w:r>
          </w:p>
        </w:tc>
        <w:tc>
          <w:tcPr>
            <w:tcW w:w="3170" w:type="pct"/>
            <w:gridSpan w:val="4"/>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Realizarea indicatorilor de progres</w:t>
            </w:r>
          </w:p>
        </w:tc>
      </w:tr>
      <w:tr w:rsidR="006C3A42" w:rsidRPr="00C00E6F" w:rsidTr="00A256BA">
        <w:trPr>
          <w:jc w:val="center"/>
        </w:trPr>
        <w:tc>
          <w:tcPr>
            <w:tcW w:w="1830" w:type="pct"/>
            <w:gridSpan w:val="2"/>
            <w:vMerge/>
            <w:tcBorders>
              <w:top w:val="single" w:sz="6" w:space="0" w:color="000000"/>
              <w:left w:val="single" w:sz="6" w:space="0" w:color="000000"/>
              <w:bottom w:val="single" w:sz="6" w:space="0" w:color="000000"/>
              <w:right w:val="single" w:sz="6" w:space="0" w:color="000000"/>
            </w:tcBorders>
            <w:shd w:val="clear" w:color="auto" w:fill="D6D6D6"/>
            <w:vAlign w:val="cente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p>
        </w:tc>
        <w:tc>
          <w:tcPr>
            <w:tcW w:w="848"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1</w:t>
            </w:r>
            <w:r w:rsidRPr="00C00E6F">
              <w:rPr>
                <w:rFonts w:ascii="Times New Roman" w:eastAsia="Times New Roman" w:hAnsi="Times New Roman" w:cs="Times New Roman"/>
                <w:sz w:val="20"/>
                <w:szCs w:val="20"/>
                <w:lang w:eastAsia="en-GB"/>
              </w:rPr>
              <w:br/>
              <w:t>număr de acte normative elaborate și/sau aprobate (actualizate)</w:t>
            </w:r>
          </w:p>
        </w:tc>
        <w:tc>
          <w:tcPr>
            <w:tcW w:w="879"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2</w:t>
            </w:r>
            <w:r w:rsidRPr="00C00E6F">
              <w:rPr>
                <w:rFonts w:ascii="Times New Roman" w:eastAsia="Times New Roman" w:hAnsi="Times New Roman" w:cs="Times New Roman"/>
                <w:sz w:val="20"/>
                <w:szCs w:val="20"/>
                <w:lang w:eastAsia="en-GB"/>
              </w:rPr>
              <w:br/>
              <w:t>Monitorul Oficial al Republicii Moldova, pagina web oficială a Ministerului Economiei și Infrastructurii</w:t>
            </w:r>
          </w:p>
        </w:tc>
        <w:tc>
          <w:tcPr>
            <w:tcW w:w="831" w:type="pct"/>
            <w:tcBorders>
              <w:top w:val="single" w:sz="6" w:space="0" w:color="000000"/>
              <w:left w:val="single" w:sz="6" w:space="0" w:color="000000"/>
              <w:bottom w:val="single" w:sz="4" w:space="0" w:color="auto"/>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3</w:t>
            </w:r>
            <w:r w:rsidRPr="00C00E6F">
              <w:rPr>
                <w:rFonts w:ascii="Times New Roman" w:eastAsia="Times New Roman" w:hAnsi="Times New Roman" w:cs="Times New Roman"/>
                <w:sz w:val="20"/>
                <w:szCs w:val="20"/>
                <w:lang w:eastAsia="en-GB"/>
              </w:rPr>
              <w:br/>
              <w:t>Protecție; descurajare</w:t>
            </w:r>
          </w:p>
        </w:tc>
        <w:tc>
          <w:tcPr>
            <w:tcW w:w="612"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4</w:t>
            </w:r>
            <w:r w:rsidRPr="00C00E6F">
              <w:rPr>
                <w:rFonts w:ascii="Times New Roman" w:eastAsia="Times New Roman" w:hAnsi="Times New Roman" w:cs="Times New Roman"/>
                <w:sz w:val="20"/>
                <w:szCs w:val="20"/>
                <w:lang w:eastAsia="en-GB"/>
              </w:rPr>
              <w:br/>
              <w:t>Mijloace bugetare/ extrabugetare</w:t>
            </w:r>
          </w:p>
        </w:tc>
      </w:tr>
      <w:tr w:rsidR="006C3A42" w:rsidRPr="00C00E6F" w:rsidTr="00A256BA">
        <w:trPr>
          <w:trHeight w:val="870"/>
          <w:jc w:val="center"/>
        </w:trPr>
        <w:tc>
          <w:tcPr>
            <w:tcW w:w="82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Ministerul Economiei şi Infrastructurii; AgenţiaProprietăţii Publice (responsabilitate comună)</w:t>
            </w: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tc>
        <w:tc>
          <w:tcPr>
            <w:tcW w:w="100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both"/>
              <w:rPr>
                <w:rFonts w:ascii="Times New Roman" w:hAnsi="Times New Roman" w:cs="Times New Roman"/>
                <w:sz w:val="20"/>
                <w:szCs w:val="20"/>
                <w:lang/>
              </w:rPr>
            </w:pPr>
          </w:p>
        </w:tc>
        <w:tc>
          <w:tcPr>
            <w:tcW w:w="84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HG nr.492/2020 cu privire la transmiterea întreprinderii de stat ”Firma Agricolă ”Serele Moldovei” și modificarea unor hotărîri ale Guvernului</w:t>
            </w: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 xml:space="preserve">Hotărârea Guvernului nr. 350 din 10.06.2020 Cu privire la transmiterea unui bun imobil </w:t>
            </w:r>
          </w:p>
          <w:p w:rsidR="006C3A42" w:rsidRPr="00AD3C79"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AD3C79" w:rsidRDefault="006C3A42" w:rsidP="00A256BA">
            <w:pPr>
              <w:spacing w:after="0" w:line="240" w:lineRule="auto"/>
              <w:jc w:val="both"/>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lastRenderedPageBreak/>
              <w:t>Hotărârea Guvernului nr. 351 din 10.06.2020 pentru Aprobarea regulamentului privind achiziționarea bunurilor, lucrărilor și serviciilor la Întreprinderea de stat.</w:t>
            </w:r>
          </w:p>
          <w:p w:rsidR="006C3A42" w:rsidRPr="00AD3C79" w:rsidRDefault="006C3A42" w:rsidP="00A256BA">
            <w:pPr>
              <w:pStyle w:val="tt"/>
              <w:jc w:val="left"/>
              <w:rPr>
                <w:rFonts w:eastAsia="Calibri"/>
                <w:b w:val="0"/>
                <w:color w:val="000000" w:themeColor="text1"/>
                <w:sz w:val="20"/>
                <w:szCs w:val="20"/>
                <w:lang/>
              </w:rPr>
            </w:pPr>
          </w:p>
          <w:p w:rsidR="006C3A42" w:rsidRPr="00E140E4" w:rsidRDefault="006C3A42" w:rsidP="00A256BA">
            <w:pPr>
              <w:pStyle w:val="tt"/>
              <w:jc w:val="left"/>
              <w:rPr>
                <w:sz w:val="20"/>
                <w:szCs w:val="20"/>
                <w:lang/>
              </w:rPr>
            </w:pPr>
            <w:r w:rsidRPr="00AD3C79">
              <w:rPr>
                <w:rFonts w:eastAsia="Calibri"/>
                <w:b w:val="0"/>
                <w:color w:val="000000" w:themeColor="text1"/>
                <w:sz w:val="20"/>
                <w:szCs w:val="20"/>
                <w:lang/>
              </w:rPr>
              <w:t>Hotărîrea Guvernului</w:t>
            </w:r>
          </w:p>
          <w:p w:rsidR="006C3A42" w:rsidRPr="00AD3C79" w:rsidRDefault="006C3A42" w:rsidP="00A256BA">
            <w:pPr>
              <w:pStyle w:val="tt"/>
              <w:jc w:val="both"/>
              <w:rPr>
                <w:b w:val="0"/>
                <w:sz w:val="20"/>
                <w:szCs w:val="20"/>
                <w:lang/>
              </w:rPr>
            </w:pPr>
            <w:r w:rsidRPr="00AD3C79">
              <w:rPr>
                <w:b w:val="0"/>
                <w:sz w:val="20"/>
                <w:szCs w:val="20"/>
                <w:lang/>
              </w:rPr>
              <w:t>cu privire la alocarea mijloacelor financiare Societăţii cu Răspundere Limitată „Arena Naţională”</w:t>
            </w:r>
          </w:p>
          <w:p w:rsidR="006C3A42" w:rsidRPr="00AD3C79" w:rsidRDefault="006C3A42" w:rsidP="00A256BA">
            <w:pPr>
              <w:pStyle w:val="cb"/>
              <w:jc w:val="both"/>
              <w:rPr>
                <w:b w:val="0"/>
                <w:color w:val="000000" w:themeColor="text1"/>
                <w:sz w:val="20"/>
                <w:szCs w:val="20"/>
                <w:lang/>
              </w:rPr>
            </w:pPr>
            <w:r w:rsidRPr="00AD3C79">
              <w:rPr>
                <w:b w:val="0"/>
                <w:color w:val="000000" w:themeColor="text1"/>
                <w:sz w:val="20"/>
                <w:szCs w:val="20"/>
                <w:lang/>
              </w:rPr>
              <w:t>nr. 467  din  03.07.2020</w:t>
            </w:r>
          </w:p>
          <w:p w:rsidR="006C3A42" w:rsidRPr="00E140E4" w:rsidRDefault="006C3A42" w:rsidP="00A256BA">
            <w:pPr>
              <w:spacing w:after="0" w:line="240" w:lineRule="auto"/>
              <w:rPr>
                <w:rFonts w:ascii="Calibri" w:eastAsia="Calibri" w:hAnsi="Calibri" w:cs="Calibri"/>
                <w:color w:val="1F497D"/>
                <w:sz w:val="20"/>
                <w:szCs w:val="20"/>
                <w:lang/>
              </w:rPr>
            </w:pPr>
          </w:p>
          <w:p w:rsidR="006C3A42" w:rsidRPr="00AD3C79" w:rsidRDefault="006C3A42" w:rsidP="00A256BA">
            <w:pPr>
              <w:spacing w:after="0" w:line="240" w:lineRule="auto"/>
              <w:rPr>
                <w:rFonts w:ascii="Times New Roman" w:eastAsia="Calibri" w:hAnsi="Times New Roman" w:cs="Times New Roman"/>
                <w:color w:val="000000" w:themeColor="text1"/>
                <w:sz w:val="20"/>
                <w:szCs w:val="20"/>
                <w:lang/>
              </w:rPr>
            </w:pPr>
            <w:r w:rsidRPr="00AD3C79">
              <w:rPr>
                <w:rFonts w:ascii="Times New Roman" w:eastAsia="Calibri" w:hAnsi="Times New Roman" w:cs="Times New Roman"/>
                <w:color w:val="000000" w:themeColor="text1"/>
                <w:sz w:val="20"/>
                <w:szCs w:val="20"/>
                <w:lang/>
              </w:rPr>
              <w:t>Proiect de Hotărîre a Guvernului Pentru transmiterea unor bunuri şi modificarea anexei nr. 22</w:t>
            </w:r>
            <w:r w:rsidRPr="00AD3C79">
              <w:rPr>
                <w:rFonts w:ascii="Times New Roman" w:eastAsia="Calibri" w:hAnsi="Times New Roman" w:cs="Times New Roman"/>
                <w:color w:val="000000" w:themeColor="text1"/>
                <w:sz w:val="20"/>
                <w:szCs w:val="20"/>
                <w:vertAlign w:val="superscript"/>
                <w:lang/>
              </w:rPr>
              <w:t>9</w:t>
            </w:r>
            <w:r w:rsidRPr="00AD3C79">
              <w:rPr>
                <w:rFonts w:ascii="Times New Roman" w:eastAsia="Calibri" w:hAnsi="Times New Roman" w:cs="Times New Roman"/>
                <w:color w:val="000000" w:themeColor="text1"/>
                <w:sz w:val="20"/>
                <w:szCs w:val="20"/>
                <w:lang/>
              </w:rPr>
              <w:t xml:space="preserve"> la Hotărârea Guvernului nr. 351/2005 cu privire la aprobarea listelor bunurilor imobile proprietate publică a statului şi la transmiterea unor bunuri imobile</w:t>
            </w:r>
          </w:p>
          <w:p w:rsidR="006C3A42" w:rsidRPr="00AD3C79" w:rsidRDefault="006C3A42" w:rsidP="00A256BA">
            <w:pPr>
              <w:spacing w:after="0" w:line="240" w:lineRule="auto"/>
              <w:rPr>
                <w:rFonts w:ascii="Times New Roman" w:eastAsia="Calibri" w:hAnsi="Times New Roman" w:cs="Times New Roman"/>
                <w:color w:val="000000" w:themeColor="text1"/>
                <w:sz w:val="20"/>
                <w:szCs w:val="20"/>
                <w:lang/>
              </w:rPr>
            </w:pPr>
          </w:p>
          <w:p w:rsidR="006C3A42" w:rsidRPr="00AD3C79" w:rsidRDefault="006C3A42" w:rsidP="00A256BA">
            <w:pPr>
              <w:spacing w:after="0" w:line="240" w:lineRule="auto"/>
              <w:jc w:val="both"/>
              <w:rPr>
                <w:rFonts w:ascii="Times New Roman" w:eastAsia="Calibri" w:hAnsi="Times New Roman" w:cs="Times New Roman"/>
                <w:color w:val="000000" w:themeColor="text1"/>
                <w:sz w:val="20"/>
                <w:szCs w:val="20"/>
                <w:lang/>
              </w:rPr>
            </w:pPr>
            <w:r w:rsidRPr="00AD3C79">
              <w:rPr>
                <w:rFonts w:ascii="Times New Roman" w:eastAsia="Calibri" w:hAnsi="Times New Roman" w:cs="Times New Roman"/>
                <w:color w:val="000000" w:themeColor="text1"/>
                <w:sz w:val="20"/>
                <w:szCs w:val="20"/>
                <w:lang/>
              </w:rPr>
              <w:t xml:space="preserve">Proiect de </w:t>
            </w:r>
          </w:p>
          <w:p w:rsidR="006C3A42" w:rsidRPr="00AD3C79" w:rsidRDefault="006C3A42" w:rsidP="00A256BA">
            <w:pPr>
              <w:spacing w:after="0" w:line="240" w:lineRule="auto"/>
              <w:rPr>
                <w:rFonts w:ascii="Times New Roman" w:eastAsia="Calibri" w:hAnsi="Times New Roman" w:cs="Times New Roman"/>
                <w:color w:val="000000" w:themeColor="text1"/>
                <w:sz w:val="20"/>
                <w:szCs w:val="20"/>
                <w:lang/>
              </w:rPr>
            </w:pPr>
            <w:r w:rsidRPr="00AD3C79">
              <w:rPr>
                <w:rFonts w:ascii="Times New Roman" w:eastAsia="Calibri" w:hAnsi="Times New Roman" w:cs="Times New Roman"/>
                <w:color w:val="000000" w:themeColor="text1"/>
                <w:sz w:val="20"/>
                <w:szCs w:val="20"/>
                <w:lang/>
              </w:rPr>
              <w:t xml:space="preserve">Hotărîre a Guvernului cu privire la dizolvarea unor întreprinderi de stat și transmiterea unor bunuri </w:t>
            </w:r>
          </w:p>
          <w:p w:rsidR="006C3A42" w:rsidRPr="00AD3C79"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Proiectul HG cu privire la transmiterea unui bun imobil</w:t>
            </w:r>
          </w:p>
        </w:tc>
        <w:tc>
          <w:tcPr>
            <w:tcW w:w="8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hAnsi="Times New Roman" w:cs="Times New Roman"/>
                <w:color w:val="000000" w:themeColor="text1"/>
                <w:sz w:val="20"/>
                <w:szCs w:val="20"/>
                <w:lang/>
              </w:rPr>
            </w:pPr>
            <w:r w:rsidRPr="00AD3C79">
              <w:rPr>
                <w:rFonts w:ascii="Times New Roman" w:hAnsi="Times New Roman" w:cs="Times New Roman"/>
                <w:color w:val="000000" w:themeColor="text1"/>
                <w:sz w:val="20"/>
                <w:szCs w:val="20"/>
                <w:lang/>
              </w:rPr>
              <w:lastRenderedPageBreak/>
              <w:t>Monitorul Oficial nr.</w:t>
            </w:r>
          </w:p>
          <w:p w:rsidR="006C3A42" w:rsidRPr="00AD3C79" w:rsidRDefault="006C3A42" w:rsidP="00A256BA">
            <w:pPr>
              <w:spacing w:after="0" w:line="240" w:lineRule="auto"/>
              <w:rPr>
                <w:rFonts w:ascii="Times New Roman" w:hAnsi="Times New Roman" w:cs="Times New Roman"/>
                <w:color w:val="000000" w:themeColor="text1"/>
                <w:sz w:val="20"/>
                <w:szCs w:val="20"/>
                <w:lang/>
              </w:rPr>
            </w:pPr>
            <w:r w:rsidRPr="00AD3C79">
              <w:rPr>
                <w:rFonts w:ascii="Times New Roman" w:hAnsi="Times New Roman" w:cs="Times New Roman"/>
                <w:color w:val="000000" w:themeColor="text1"/>
                <w:sz w:val="20"/>
                <w:szCs w:val="20"/>
                <w:lang/>
              </w:rPr>
              <w:t>nr.165-176/591 </w:t>
            </w:r>
          </w:p>
          <w:p w:rsidR="006C3A42" w:rsidRPr="00AD3C79" w:rsidRDefault="006C3A42" w:rsidP="00A256BA">
            <w:pPr>
              <w:spacing w:after="0" w:line="240" w:lineRule="auto"/>
              <w:rPr>
                <w:rFonts w:ascii="Times New Roman" w:hAnsi="Times New Roman" w:cs="Times New Roman"/>
                <w:color w:val="000000" w:themeColor="text1"/>
                <w:sz w:val="20"/>
                <w:szCs w:val="20"/>
                <w:lang/>
              </w:rPr>
            </w:pPr>
            <w:r w:rsidRPr="00AD3C79">
              <w:rPr>
                <w:rFonts w:ascii="Times New Roman" w:hAnsi="Times New Roman" w:cs="Times New Roman"/>
                <w:color w:val="000000" w:themeColor="text1"/>
                <w:sz w:val="20"/>
                <w:szCs w:val="20"/>
                <w:lang/>
              </w:rPr>
              <w:t xml:space="preserve">din 10.07.2020 </w:t>
            </w:r>
          </w:p>
          <w:p w:rsidR="006C3A42" w:rsidRPr="00AD3C79" w:rsidRDefault="006C3A42" w:rsidP="00A256BA">
            <w:pPr>
              <w:pStyle w:val="ac"/>
              <w:rPr>
                <w:rFonts w:ascii="Times New Roman" w:eastAsia="Times New Roman" w:hAnsi="Times New Roman" w:cs="Times New Roman"/>
                <w:sz w:val="20"/>
                <w:szCs w:val="20"/>
                <w:lang w:eastAsia="en-GB"/>
              </w:rPr>
            </w:pPr>
          </w:p>
          <w:p w:rsidR="006C3A42" w:rsidRPr="00AD3C79" w:rsidRDefault="006C3A42" w:rsidP="00A256BA">
            <w:pPr>
              <w:pStyle w:val="ac"/>
              <w:rPr>
                <w:rFonts w:ascii="Times New Roman" w:eastAsia="Times New Roman" w:hAnsi="Times New Roman" w:cs="Times New Roman"/>
                <w:sz w:val="20"/>
                <w:szCs w:val="20"/>
                <w:lang w:eastAsia="en-GB"/>
              </w:rPr>
            </w:pPr>
          </w:p>
          <w:p w:rsidR="006C3A42" w:rsidRPr="00AD3C79" w:rsidRDefault="006C3A42" w:rsidP="00A256BA">
            <w:pPr>
              <w:pStyle w:val="ac"/>
              <w:rPr>
                <w:rFonts w:ascii="Times New Roman" w:eastAsia="Times New Roman" w:hAnsi="Times New Roman" w:cs="Times New Roman"/>
                <w:sz w:val="20"/>
                <w:szCs w:val="20"/>
                <w:lang w:eastAsia="en-GB"/>
              </w:rPr>
            </w:pPr>
          </w:p>
          <w:p w:rsidR="006C3A42" w:rsidRPr="00AD3C79" w:rsidRDefault="006C3A42" w:rsidP="00A256BA">
            <w:pPr>
              <w:pStyle w:val="ac"/>
              <w:rPr>
                <w:rFonts w:ascii="Times New Roman" w:eastAsia="Times New Roman" w:hAnsi="Times New Roman" w:cs="Times New Roman"/>
                <w:sz w:val="20"/>
                <w:szCs w:val="20"/>
                <w:lang w:eastAsia="en-GB"/>
              </w:rPr>
            </w:pPr>
          </w:p>
          <w:p w:rsidR="006C3A42" w:rsidRPr="00AD3C79" w:rsidRDefault="006C3A42" w:rsidP="00A256BA">
            <w:pPr>
              <w:pStyle w:val="ac"/>
              <w:rPr>
                <w:rFonts w:ascii="Times New Roman" w:eastAsia="Times New Roman" w:hAnsi="Times New Roman" w:cs="Times New Roman"/>
                <w:sz w:val="20"/>
                <w:szCs w:val="20"/>
                <w:lang w:eastAsia="en-GB"/>
              </w:rPr>
            </w:pPr>
          </w:p>
          <w:p w:rsidR="006C3A42" w:rsidRPr="00AD3C79" w:rsidRDefault="006C3A42" w:rsidP="00A256BA">
            <w:pPr>
              <w:pStyle w:val="ac"/>
              <w:rPr>
                <w:rFonts w:ascii="Times New Roman" w:eastAsia="Times New Roman" w:hAnsi="Times New Roman" w:cs="Times New Roman"/>
                <w:sz w:val="20"/>
                <w:szCs w:val="20"/>
                <w:lang w:eastAsia="en-GB"/>
              </w:rPr>
            </w:pPr>
          </w:p>
          <w:p w:rsidR="006C3A42" w:rsidRPr="00AD3C79" w:rsidRDefault="006C3A42" w:rsidP="00A256BA">
            <w:pPr>
              <w:pStyle w:val="ac"/>
              <w:rPr>
                <w:rFonts w:ascii="Times New Roman" w:eastAsia="Times New Roman" w:hAnsi="Times New Roman" w:cs="Times New Roman"/>
                <w:sz w:val="20"/>
                <w:szCs w:val="20"/>
                <w:lang w:eastAsia="en-GB"/>
              </w:rPr>
            </w:pPr>
          </w:p>
          <w:p w:rsidR="006C3A42" w:rsidRPr="00E140E4" w:rsidRDefault="006C3A42" w:rsidP="00A256BA">
            <w:pPr>
              <w:pStyle w:val="pb"/>
              <w:jc w:val="left"/>
              <w:rPr>
                <w:i w:val="0"/>
                <w:color w:val="000000" w:themeColor="text1"/>
                <w:lang/>
              </w:rPr>
            </w:pPr>
            <w:r w:rsidRPr="00E140E4">
              <w:rPr>
                <w:i w:val="0"/>
                <w:color w:val="000000" w:themeColor="text1"/>
                <w:lang/>
              </w:rPr>
              <w:t>Monitorul Oficial nr.142-146/447 </w:t>
            </w:r>
          </w:p>
          <w:p w:rsidR="006C3A42" w:rsidRPr="00E140E4" w:rsidRDefault="006C3A42" w:rsidP="00A256BA">
            <w:pPr>
              <w:pStyle w:val="pb"/>
              <w:jc w:val="left"/>
              <w:rPr>
                <w:i w:val="0"/>
                <w:color w:val="000000" w:themeColor="text1"/>
                <w:lang/>
              </w:rPr>
            </w:pPr>
            <w:r w:rsidRPr="00E140E4">
              <w:rPr>
                <w:i w:val="0"/>
                <w:color w:val="000000" w:themeColor="text1"/>
                <w:lang/>
              </w:rPr>
              <w:t>din 12.06.2020</w:t>
            </w: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r w:rsidRPr="00AD3C79">
              <w:rPr>
                <w:rFonts w:ascii="Times New Roman" w:hAnsi="Times New Roman" w:cs="Times New Roman"/>
                <w:sz w:val="20"/>
                <w:szCs w:val="20"/>
                <w:lang/>
              </w:rPr>
              <w:lastRenderedPageBreak/>
              <w:t xml:space="preserve">Monitorul Oficial nr. 165-176/555 </w:t>
            </w:r>
          </w:p>
          <w:p w:rsidR="006C3A42" w:rsidRPr="00AD3C79" w:rsidRDefault="006C3A42" w:rsidP="00A256BA">
            <w:pPr>
              <w:pStyle w:val="ac"/>
              <w:rPr>
                <w:rFonts w:ascii="Times New Roman" w:hAnsi="Times New Roman" w:cs="Times New Roman"/>
                <w:sz w:val="20"/>
                <w:szCs w:val="20"/>
                <w:lang/>
              </w:rPr>
            </w:pPr>
            <w:r w:rsidRPr="00AD3C79">
              <w:rPr>
                <w:rFonts w:ascii="Times New Roman" w:hAnsi="Times New Roman" w:cs="Times New Roman"/>
                <w:sz w:val="20"/>
                <w:szCs w:val="20"/>
                <w:lang/>
              </w:rPr>
              <w:t>din 10.07.2020</w:t>
            </w: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E140E4" w:rsidRDefault="006C3A42" w:rsidP="00A256BA">
            <w:pPr>
              <w:pStyle w:val="ac"/>
              <w:rPr>
                <w:rFonts w:ascii="Times New Roman" w:hAnsi="Times New Roman" w:cs="Times New Roman"/>
                <w:color w:val="000000" w:themeColor="text1"/>
                <w:sz w:val="20"/>
                <w:szCs w:val="20"/>
                <w:lang/>
              </w:rPr>
            </w:pPr>
            <w:r w:rsidRPr="00E140E4">
              <w:rPr>
                <w:sz w:val="20"/>
                <w:szCs w:val="20"/>
                <w:lang/>
              </w:rPr>
              <w:t> </w:t>
            </w:r>
            <w:r w:rsidRPr="00E140E4">
              <w:rPr>
                <w:rFonts w:ascii="Times New Roman" w:hAnsi="Times New Roman" w:cs="Times New Roman"/>
                <w:color w:val="000000" w:themeColor="text1"/>
                <w:sz w:val="20"/>
                <w:szCs w:val="20"/>
                <w:lang/>
              </w:rPr>
              <w:t>Monitorul Oficial nr.165-176/569</w:t>
            </w:r>
          </w:p>
          <w:p w:rsidR="006C3A42" w:rsidRPr="00E140E4" w:rsidRDefault="006C3A42" w:rsidP="00A256BA">
            <w:pPr>
              <w:pStyle w:val="pb"/>
              <w:jc w:val="both"/>
              <w:rPr>
                <w:i w:val="0"/>
                <w:color w:val="000000" w:themeColor="text1"/>
                <w:lang/>
              </w:rPr>
            </w:pPr>
            <w:r w:rsidRPr="00E140E4">
              <w:rPr>
                <w:i w:val="0"/>
                <w:color w:val="000000" w:themeColor="text1"/>
                <w:lang/>
              </w:rPr>
              <w:t> din 10.07.2020</w:t>
            </w: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eastAsia="Calibri" w:hAnsi="Times New Roman" w:cs="Times New Roman"/>
                <w:color w:val="000000" w:themeColor="text1"/>
                <w:sz w:val="20"/>
                <w:szCs w:val="20"/>
                <w:lang/>
              </w:rPr>
            </w:pPr>
          </w:p>
          <w:p w:rsidR="006C3A42" w:rsidRPr="00AD3C79" w:rsidRDefault="006C3A42" w:rsidP="00A256BA">
            <w:pPr>
              <w:pStyle w:val="ac"/>
              <w:rPr>
                <w:rFonts w:ascii="Times New Roman" w:eastAsia="Calibri" w:hAnsi="Times New Roman" w:cs="Times New Roman"/>
                <w:color w:val="000000" w:themeColor="text1"/>
                <w:sz w:val="20"/>
                <w:szCs w:val="20"/>
                <w:lang/>
              </w:rPr>
            </w:pPr>
          </w:p>
          <w:p w:rsidR="006C3A42" w:rsidRPr="00AD3C79" w:rsidRDefault="006C3A42" w:rsidP="00A256BA">
            <w:pPr>
              <w:pStyle w:val="ac"/>
              <w:rPr>
                <w:rFonts w:ascii="Times New Roman" w:eastAsia="Calibri" w:hAnsi="Times New Roman" w:cs="Times New Roman"/>
                <w:color w:val="000000" w:themeColor="text1"/>
                <w:sz w:val="20"/>
                <w:szCs w:val="20"/>
                <w:lang/>
              </w:rPr>
            </w:pPr>
          </w:p>
          <w:p w:rsidR="006C3A42" w:rsidRPr="00AD3C79" w:rsidRDefault="006C3A42" w:rsidP="00A256BA">
            <w:pPr>
              <w:pStyle w:val="ac"/>
              <w:rPr>
                <w:rFonts w:ascii="Times New Roman" w:eastAsia="Calibri" w:hAnsi="Times New Roman" w:cs="Times New Roman"/>
                <w:color w:val="000000" w:themeColor="text1"/>
                <w:sz w:val="20"/>
                <w:szCs w:val="20"/>
                <w:lang/>
              </w:rPr>
            </w:pPr>
          </w:p>
          <w:p w:rsidR="006C3A42" w:rsidRPr="00AD3C79" w:rsidRDefault="006C3A42" w:rsidP="00A256BA">
            <w:pPr>
              <w:pStyle w:val="ac"/>
              <w:rPr>
                <w:rFonts w:ascii="Times New Roman" w:eastAsia="Calibri" w:hAnsi="Times New Roman" w:cs="Times New Roman"/>
                <w:color w:val="000000" w:themeColor="text1"/>
                <w:sz w:val="20"/>
                <w:szCs w:val="20"/>
                <w:lang/>
              </w:rPr>
            </w:pPr>
          </w:p>
          <w:p w:rsidR="006C3A42" w:rsidRPr="00AD3C79" w:rsidRDefault="006C3A42" w:rsidP="00A256BA">
            <w:pPr>
              <w:pStyle w:val="ac"/>
              <w:rPr>
                <w:rFonts w:ascii="Times New Roman" w:eastAsia="Calibri" w:hAnsi="Times New Roman" w:cs="Times New Roman"/>
                <w:color w:val="000000" w:themeColor="text1"/>
                <w:sz w:val="20"/>
                <w:szCs w:val="20"/>
                <w:lang/>
              </w:rPr>
            </w:pPr>
          </w:p>
          <w:p w:rsidR="006C3A42" w:rsidRPr="00AD3C79" w:rsidRDefault="006C3A42" w:rsidP="00A256BA">
            <w:pPr>
              <w:pStyle w:val="ac"/>
              <w:rPr>
                <w:rFonts w:ascii="Times New Roman" w:hAnsi="Times New Roman" w:cs="Times New Roman"/>
                <w:color w:val="000000" w:themeColor="text1"/>
                <w:sz w:val="20"/>
                <w:szCs w:val="20"/>
                <w:lang/>
              </w:rPr>
            </w:pPr>
            <w:r w:rsidRPr="00AD3C79">
              <w:rPr>
                <w:rFonts w:ascii="Times New Roman" w:eastAsia="Calibri" w:hAnsi="Times New Roman" w:cs="Times New Roman"/>
                <w:color w:val="000000" w:themeColor="text1"/>
                <w:sz w:val="20"/>
                <w:szCs w:val="20"/>
                <w:lang/>
              </w:rPr>
              <w:t>nr. unic 225/APP/2020</w:t>
            </w: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spacing w:after="0" w:line="240" w:lineRule="auto"/>
              <w:rPr>
                <w:rFonts w:ascii="Times New Roman" w:eastAsia="Calibri" w:hAnsi="Times New Roman" w:cs="Times New Roman"/>
                <w:color w:val="000000" w:themeColor="text1"/>
                <w:sz w:val="20"/>
                <w:szCs w:val="20"/>
                <w:lang/>
              </w:rPr>
            </w:pPr>
            <w:r w:rsidRPr="00AD3C79">
              <w:rPr>
                <w:rFonts w:ascii="Times New Roman" w:eastAsia="Calibri" w:hAnsi="Times New Roman" w:cs="Times New Roman"/>
                <w:color w:val="000000" w:themeColor="text1"/>
                <w:sz w:val="20"/>
                <w:szCs w:val="20"/>
                <w:lang/>
              </w:rPr>
              <w:t>nr. unic 299/APP/2020) – în proces de definitivare.</w:t>
            </w: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spacing w:after="0" w:line="240" w:lineRule="auto"/>
              <w:rPr>
                <w:rFonts w:ascii="Times New Roman" w:hAnsi="Times New Roman" w:cs="Times New Roman"/>
                <w:sz w:val="20"/>
                <w:szCs w:val="20"/>
                <w:lang/>
              </w:rPr>
            </w:pPr>
            <w:r>
              <w:rPr>
                <w:rFonts w:ascii="Times New Roman" w:eastAsia="Times New Roman" w:hAnsi="Times New Roman" w:cs="Times New Roman"/>
                <w:sz w:val="20"/>
                <w:szCs w:val="20"/>
                <w:lang w:eastAsia="en-GB"/>
              </w:rPr>
              <w:t>n</w:t>
            </w:r>
            <w:r w:rsidRPr="00AD3C79">
              <w:rPr>
                <w:rFonts w:ascii="Times New Roman" w:eastAsia="Times New Roman" w:hAnsi="Times New Roman" w:cs="Times New Roman"/>
                <w:sz w:val="20"/>
                <w:szCs w:val="20"/>
                <w:lang w:eastAsia="en-GB"/>
              </w:rPr>
              <w:t>umăr unic 374/APP/220</w:t>
            </w:r>
          </w:p>
          <w:p w:rsidR="006C3A42" w:rsidRPr="00AD3C79" w:rsidRDefault="006C3A42" w:rsidP="00A256BA">
            <w:pPr>
              <w:pStyle w:val="ac"/>
              <w:rPr>
                <w:rFonts w:ascii="Times New Roman" w:hAnsi="Times New Roman" w:cs="Times New Roman"/>
                <w:sz w:val="20"/>
                <w:szCs w:val="20"/>
                <w:lang/>
              </w:rPr>
            </w:pPr>
          </w:p>
          <w:p w:rsidR="006C3A42" w:rsidRPr="00AD3C79" w:rsidRDefault="006C3A42" w:rsidP="00A256BA">
            <w:pPr>
              <w:pStyle w:val="ac"/>
              <w:rPr>
                <w:rFonts w:ascii="Times New Roman" w:eastAsia="Times New Roman" w:hAnsi="Times New Roman" w:cs="Times New Roman"/>
                <w:sz w:val="20"/>
                <w:szCs w:val="20"/>
                <w:lang w:eastAsia="en-GB"/>
              </w:rPr>
            </w:pPr>
          </w:p>
        </w:tc>
        <w:tc>
          <w:tcPr>
            <w:tcW w:w="83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jc w:val="center"/>
        </w:trPr>
        <w:tc>
          <w:tcPr>
            <w:tcW w:w="5000" w:type="pct"/>
            <w:gridSpan w:val="6"/>
            <w:tcBorders>
              <w:top w:val="single" w:sz="6" w:space="0" w:color="000000"/>
              <w:left w:val="single" w:sz="6" w:space="0" w:color="000000"/>
              <w:bottom w:val="single" w:sz="6" w:space="0" w:color="000000"/>
              <w:right w:val="single" w:sz="6" w:space="0" w:color="000000"/>
            </w:tcBorders>
            <w:shd w:val="clear" w:color="auto" w:fill="auto"/>
            <w:tcMar>
              <w:top w:w="15" w:type="dxa"/>
              <w:left w:w="45" w:type="dxa"/>
              <w:bottom w:w="15" w:type="dxa"/>
              <w:right w:w="45" w:type="dxa"/>
            </w:tcMar>
            <w:hideMark/>
          </w:tcPr>
          <w:p w:rsidR="006C3A42" w:rsidRPr="00C00E6F" w:rsidRDefault="006C3A42" w:rsidP="00A256BA">
            <w:pPr>
              <w:spacing w:after="0" w:line="240" w:lineRule="auto"/>
              <w:jc w:val="both"/>
              <w:rPr>
                <w:rFonts w:ascii="Times New Roman" w:eastAsia="Times New Roman" w:hAnsi="Times New Roman" w:cs="Times New Roman"/>
                <w:sz w:val="20"/>
                <w:szCs w:val="20"/>
                <w:lang w:eastAsia="ru-RU"/>
              </w:rPr>
            </w:pPr>
            <w:r w:rsidRPr="00C00E6F">
              <w:rPr>
                <w:rFonts w:ascii="Times New Roman" w:eastAsia="Times New Roman" w:hAnsi="Times New Roman" w:cs="Times New Roman"/>
                <w:b/>
                <w:bCs/>
                <w:sz w:val="20"/>
                <w:szCs w:val="20"/>
                <w:lang w:eastAsia="ru-RU"/>
              </w:rPr>
              <w:lastRenderedPageBreak/>
              <w:t>Prioritatea 4.</w:t>
            </w:r>
            <w:r w:rsidRPr="00C00E6F">
              <w:rPr>
                <w:rFonts w:ascii="Times New Roman" w:eastAsia="Times New Roman" w:hAnsi="Times New Roman" w:cs="Times New Roman"/>
                <w:sz w:val="20"/>
                <w:szCs w:val="20"/>
                <w:lang w:eastAsia="ru-RU"/>
              </w:rPr>
              <w:t>Lichidarea fenomenului abuzului de putere şidepăşiriiatribuţiilor de serviciu</w:t>
            </w:r>
          </w:p>
          <w:p w:rsidR="006C3A42" w:rsidRPr="00C00E6F" w:rsidRDefault="006C3A42" w:rsidP="00A256BA">
            <w:pPr>
              <w:spacing w:after="0" w:line="240" w:lineRule="auto"/>
              <w:jc w:val="both"/>
              <w:rPr>
                <w:rFonts w:ascii="Times New Roman" w:eastAsia="Times New Roman" w:hAnsi="Times New Roman" w:cs="Times New Roman"/>
                <w:sz w:val="20"/>
                <w:szCs w:val="20"/>
                <w:lang w:eastAsia="ru-RU"/>
              </w:rPr>
            </w:pPr>
            <w:r w:rsidRPr="00C00E6F">
              <w:rPr>
                <w:rFonts w:ascii="Times New Roman" w:eastAsia="Times New Roman" w:hAnsi="Times New Roman" w:cs="Times New Roman"/>
                <w:sz w:val="20"/>
                <w:szCs w:val="20"/>
                <w:lang w:eastAsia="ru-RU"/>
              </w:rPr>
              <w:t xml:space="preserve">Rezultatele scontate: </w:t>
            </w:r>
          </w:p>
          <w:p w:rsidR="006C3A42" w:rsidRPr="00C00E6F" w:rsidRDefault="006C3A42" w:rsidP="00A256BA">
            <w:pPr>
              <w:spacing w:after="0" w:line="240" w:lineRule="auto"/>
              <w:jc w:val="both"/>
              <w:rPr>
                <w:rFonts w:ascii="Times New Roman" w:eastAsia="Times New Roman" w:hAnsi="Times New Roman" w:cs="Times New Roman"/>
                <w:sz w:val="20"/>
                <w:szCs w:val="20"/>
                <w:lang w:eastAsia="ru-RU"/>
              </w:rPr>
            </w:pPr>
            <w:r w:rsidRPr="00C00E6F">
              <w:rPr>
                <w:rFonts w:ascii="Times New Roman" w:eastAsia="Times New Roman" w:hAnsi="Times New Roman" w:cs="Times New Roman"/>
                <w:sz w:val="20"/>
                <w:szCs w:val="20"/>
                <w:lang w:eastAsia="ru-RU"/>
              </w:rPr>
              <w:t xml:space="preserve">a) asigurarea şi consolidarea integrităţiiinstituţionaleşi profesionale; </w:t>
            </w:r>
          </w:p>
          <w:p w:rsidR="006C3A42" w:rsidRPr="00C00E6F" w:rsidRDefault="006C3A42" w:rsidP="00A256BA">
            <w:pPr>
              <w:spacing w:after="0" w:line="240" w:lineRule="auto"/>
              <w:jc w:val="both"/>
              <w:rPr>
                <w:rFonts w:ascii="Times New Roman" w:eastAsia="Times New Roman" w:hAnsi="Times New Roman" w:cs="Times New Roman"/>
                <w:sz w:val="20"/>
                <w:szCs w:val="20"/>
                <w:lang w:eastAsia="ru-RU"/>
              </w:rPr>
            </w:pPr>
            <w:r w:rsidRPr="00C00E6F">
              <w:rPr>
                <w:rFonts w:ascii="Times New Roman" w:eastAsia="Times New Roman" w:hAnsi="Times New Roman" w:cs="Times New Roman"/>
                <w:sz w:val="20"/>
                <w:szCs w:val="20"/>
                <w:lang w:eastAsia="ru-RU"/>
              </w:rPr>
              <w:t xml:space="preserve">b) identificarea şi înlăturarea riscurilor de corupţie în cadrul entităţilor publice; </w:t>
            </w:r>
          </w:p>
          <w:p w:rsidR="006C3A42" w:rsidRPr="00C00E6F" w:rsidRDefault="006C3A42" w:rsidP="00A256BA">
            <w:pPr>
              <w:spacing w:after="0" w:line="240" w:lineRule="auto"/>
              <w:jc w:val="both"/>
              <w:rPr>
                <w:rFonts w:ascii="Times New Roman" w:eastAsia="Times New Roman" w:hAnsi="Times New Roman" w:cs="Times New Roman"/>
                <w:sz w:val="20"/>
                <w:szCs w:val="20"/>
                <w:lang w:eastAsia="ru-RU"/>
              </w:rPr>
            </w:pPr>
            <w:r w:rsidRPr="00C00E6F">
              <w:rPr>
                <w:rFonts w:ascii="Times New Roman" w:eastAsia="Times New Roman" w:hAnsi="Times New Roman" w:cs="Times New Roman"/>
                <w:sz w:val="20"/>
                <w:szCs w:val="20"/>
                <w:lang w:eastAsia="ru-RU"/>
              </w:rPr>
              <w:t xml:space="preserve">c) prevenirea şi combaterea conflictelor de interese, a </w:t>
            </w:r>
          </w:p>
          <w:p w:rsidR="006C3A42" w:rsidRPr="00C00E6F" w:rsidRDefault="006C3A42" w:rsidP="00A256BA">
            <w:pPr>
              <w:spacing w:after="0" w:line="240" w:lineRule="auto"/>
              <w:jc w:val="both"/>
              <w:rPr>
                <w:rFonts w:ascii="Times New Roman" w:eastAsia="Times New Roman" w:hAnsi="Times New Roman" w:cs="Times New Roman"/>
                <w:sz w:val="20"/>
                <w:szCs w:val="20"/>
                <w:lang w:eastAsia="ru-RU"/>
              </w:rPr>
            </w:pPr>
            <w:r w:rsidRPr="00C00E6F">
              <w:rPr>
                <w:rFonts w:ascii="Times New Roman" w:eastAsia="Times New Roman" w:hAnsi="Times New Roman" w:cs="Times New Roman"/>
                <w:sz w:val="20"/>
                <w:szCs w:val="20"/>
                <w:lang w:eastAsia="ru-RU"/>
              </w:rPr>
              <w:t xml:space="preserve">stărilor de incompatibilitate şi a încălcării regimului juridic al restricţiilor; </w:t>
            </w:r>
          </w:p>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sz w:val="20"/>
                <w:szCs w:val="20"/>
                <w:lang w:eastAsia="ru-RU"/>
              </w:rPr>
              <w:t>d) creştereacredibilităţiisocietăţii civile în onestitatea agenţilor publici</w:t>
            </w:r>
          </w:p>
        </w:tc>
      </w:tr>
      <w:tr w:rsidR="006C3A42" w:rsidRPr="00C00E6F" w:rsidTr="00A256BA">
        <w:trPr>
          <w:jc w:val="center"/>
        </w:trPr>
        <w:tc>
          <w:tcPr>
            <w:tcW w:w="5000" w:type="pct"/>
            <w:gridSpan w:val="6"/>
            <w:tcBorders>
              <w:top w:val="single" w:sz="6" w:space="0" w:color="000000"/>
              <w:left w:val="single" w:sz="6" w:space="0" w:color="000000"/>
              <w:bottom w:val="single" w:sz="6" w:space="0" w:color="000000"/>
              <w:right w:val="single" w:sz="6" w:space="0" w:color="000000"/>
            </w:tcBorders>
            <w:shd w:val="clear" w:color="auto" w:fill="CEE7FF"/>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ru-RU"/>
              </w:rPr>
            </w:pPr>
            <w:r w:rsidRPr="00C00E6F">
              <w:rPr>
                <w:rFonts w:ascii="Times New Roman" w:eastAsia="Times New Roman" w:hAnsi="Times New Roman" w:cs="Times New Roman"/>
                <w:b/>
                <w:bCs/>
                <w:sz w:val="20"/>
                <w:szCs w:val="20"/>
                <w:lang w:eastAsia="en-GB"/>
              </w:rPr>
              <w:t>Acţiunea 4.1.</w:t>
            </w:r>
            <w:r w:rsidRPr="00C00E6F">
              <w:rPr>
                <w:rFonts w:ascii="Times New Roman" w:hAnsi="Times New Roman" w:cs="Times New Roman"/>
                <w:sz w:val="20"/>
                <w:szCs w:val="20"/>
                <w:lang/>
              </w:rPr>
              <w:t>Instruirea angajaţilor din cadrul autorităţilor publice centrale, întreprinderilor de stat şisocietăţilor pe acţiuni cu capital integral sau majoritar de stat cu privire la regimul de prevenire a conflictelor de interese</w:t>
            </w:r>
          </w:p>
          <w:p w:rsidR="006C3A42" w:rsidRPr="00C00E6F" w:rsidRDefault="006C3A42" w:rsidP="00A256BA">
            <w:pPr>
              <w:spacing w:after="0" w:line="240" w:lineRule="auto"/>
              <w:rPr>
                <w:rFonts w:ascii="Times New Roman" w:eastAsia="Times New Roman" w:hAnsi="Times New Roman" w:cs="Times New Roman"/>
                <w:sz w:val="20"/>
                <w:szCs w:val="20"/>
                <w:lang w:eastAsia="ru-RU"/>
              </w:rPr>
            </w:pPr>
            <w:r w:rsidRPr="00C00E6F">
              <w:rPr>
                <w:rFonts w:ascii="Times New Roman" w:eastAsia="Times New Roman" w:hAnsi="Times New Roman" w:cs="Times New Roman"/>
                <w:b/>
                <w:bCs/>
                <w:sz w:val="20"/>
                <w:szCs w:val="20"/>
                <w:lang w:eastAsia="en-GB"/>
              </w:rPr>
              <w:t>Termenul de realizare:</w:t>
            </w:r>
            <w:r w:rsidRPr="00C00E6F">
              <w:rPr>
                <w:rFonts w:ascii="Times New Roman" w:eastAsia="Times New Roman" w:hAnsi="Times New Roman" w:cs="Times New Roman"/>
                <w:sz w:val="20"/>
                <w:szCs w:val="20"/>
                <w:lang w:eastAsia="en-GB"/>
              </w:rPr>
              <w:t xml:space="preserve"> permanent</w:t>
            </w:r>
          </w:p>
          <w:p w:rsidR="006C3A42" w:rsidRPr="00C00E6F" w:rsidRDefault="006C3A42" w:rsidP="00A256BA">
            <w:pPr>
              <w:spacing w:after="0" w:line="240" w:lineRule="auto"/>
              <w:jc w:val="both"/>
              <w:rPr>
                <w:rFonts w:ascii="Times New Roman" w:eastAsia="Times New Roman" w:hAnsi="Times New Roman" w:cs="Times New Roman"/>
                <w:bCs/>
                <w:sz w:val="20"/>
                <w:szCs w:val="20"/>
                <w:lang w:eastAsia="en-GB"/>
              </w:rPr>
            </w:pPr>
            <w:r w:rsidRPr="00C00E6F">
              <w:rPr>
                <w:rFonts w:ascii="Times New Roman" w:eastAsia="Times New Roman" w:hAnsi="Times New Roman" w:cs="Times New Roman"/>
                <w:b/>
                <w:bCs/>
                <w:sz w:val="20"/>
                <w:szCs w:val="20"/>
                <w:lang w:eastAsia="en-GB"/>
              </w:rPr>
              <w:t xml:space="preserve">Instituţia responsabilă: </w:t>
            </w:r>
            <w:r w:rsidRPr="00C00E6F">
              <w:rPr>
                <w:rFonts w:ascii="Times New Roman" w:eastAsia="Times New Roman" w:hAnsi="Times New Roman" w:cs="Times New Roman"/>
                <w:bCs/>
                <w:sz w:val="20"/>
                <w:szCs w:val="20"/>
                <w:lang w:eastAsia="en-GB"/>
              </w:rPr>
              <w:t xml:space="preserve">Ministerul Economiei şi Infrastructurii; Centrul Național Anticorupție; AgenţiaProprietăţii Publice </w:t>
            </w:r>
            <w:r w:rsidRPr="00C00E6F">
              <w:rPr>
                <w:rFonts w:ascii="Times New Roman" w:eastAsia="Times New Roman" w:hAnsi="Times New Roman" w:cs="Times New Roman"/>
                <w:bCs/>
                <w:sz w:val="20"/>
                <w:szCs w:val="20"/>
                <w:lang w:eastAsia="en-GB"/>
              </w:rPr>
              <w:lastRenderedPageBreak/>
              <w:t>Academia de Adminstrare Publică (responsabilitate concomitentă)</w:t>
            </w:r>
          </w:p>
          <w:p w:rsidR="006C3A42" w:rsidRPr="00C00E6F" w:rsidRDefault="006C3A42" w:rsidP="00A256BA">
            <w:pPr>
              <w:spacing w:after="0" w:line="240" w:lineRule="auto"/>
              <w:jc w:val="both"/>
              <w:rPr>
                <w:rFonts w:ascii="Times New Roman" w:eastAsia="Times New Roman" w:hAnsi="Times New Roman" w:cs="Times New Roman"/>
                <w:sz w:val="20"/>
                <w:szCs w:val="20"/>
                <w:lang w:eastAsia="en-GB"/>
              </w:rPr>
            </w:pPr>
            <w:r w:rsidRPr="00C00E6F">
              <w:rPr>
                <w:rFonts w:ascii="Times New Roman" w:hAnsi="Times New Roman" w:cs="Times New Roman"/>
                <w:sz w:val="20"/>
                <w:szCs w:val="20"/>
                <w:lang/>
              </w:rPr>
              <w:t>Indicator de progres: Număr de cursuri de instruire desfăşurate; număr de persoane instruite; număr de solicitări de instruire transmise către Centrul NaţionalAnticorupţie</w:t>
            </w:r>
          </w:p>
        </w:tc>
      </w:tr>
      <w:tr w:rsidR="006C3A42" w:rsidRPr="00C00E6F" w:rsidTr="00A256BA">
        <w:trPr>
          <w:jc w:val="center"/>
        </w:trPr>
        <w:tc>
          <w:tcPr>
            <w:tcW w:w="5000" w:type="pct"/>
            <w:gridSpan w:val="6"/>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lastRenderedPageBreak/>
              <w:t xml:space="preserve">Progresul în implementarea acţiunii 4.1.    </w:t>
            </w:r>
          </w:p>
        </w:tc>
      </w:tr>
      <w:tr w:rsidR="006C3A42" w:rsidRPr="00C00E6F" w:rsidTr="00A256BA">
        <w:trPr>
          <w:jc w:val="center"/>
        </w:trPr>
        <w:tc>
          <w:tcPr>
            <w:tcW w:w="1830" w:type="pct"/>
            <w:gridSpan w:val="2"/>
            <w:vMerge w:val="restar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Descrierea măsurilor întreprinse de către instituţiile responsabile de realizarea acţiunii:</w:t>
            </w:r>
          </w:p>
        </w:tc>
        <w:tc>
          <w:tcPr>
            <w:tcW w:w="3170" w:type="pct"/>
            <w:gridSpan w:val="4"/>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Realizarea indicatorilor de progres</w:t>
            </w:r>
          </w:p>
        </w:tc>
      </w:tr>
      <w:tr w:rsidR="006C3A42" w:rsidRPr="00C00E6F" w:rsidTr="00A256BA">
        <w:trPr>
          <w:trHeight w:val="1905"/>
          <w:jc w:val="center"/>
        </w:trPr>
        <w:tc>
          <w:tcPr>
            <w:tcW w:w="1830" w:type="pct"/>
            <w:gridSpan w:val="2"/>
            <w:vMerge/>
            <w:tcBorders>
              <w:top w:val="single" w:sz="6" w:space="0" w:color="000000"/>
              <w:left w:val="single" w:sz="6" w:space="0" w:color="000000"/>
              <w:bottom w:val="single" w:sz="6" w:space="0" w:color="000000"/>
              <w:right w:val="single" w:sz="6" w:space="0" w:color="000000"/>
            </w:tcBorders>
            <w:shd w:val="clear" w:color="auto" w:fill="D6D6D6"/>
            <w:vAlign w:val="cente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p>
        </w:tc>
        <w:tc>
          <w:tcPr>
            <w:tcW w:w="848"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1</w:t>
            </w:r>
            <w:r w:rsidRPr="00C00E6F">
              <w:rPr>
                <w:rFonts w:ascii="Times New Roman" w:eastAsia="Times New Roman" w:hAnsi="Times New Roman" w:cs="Times New Roman"/>
                <w:sz w:val="20"/>
                <w:szCs w:val="20"/>
                <w:lang w:eastAsia="en-GB"/>
              </w:rPr>
              <w:t xml:space="preserve"> Număr de cursuri de instruire desfășurate; număr</w:t>
            </w:r>
          </w:p>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sz w:val="20"/>
                <w:szCs w:val="20"/>
                <w:lang w:eastAsia="en-GB"/>
              </w:rPr>
              <w:t>de persoane instruite; număr de solicitări de instruire transmise către Centrul Național Anticorupție</w:t>
            </w:r>
          </w:p>
        </w:tc>
        <w:tc>
          <w:tcPr>
            <w:tcW w:w="879"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2</w:t>
            </w:r>
            <w:r w:rsidRPr="00C00E6F">
              <w:rPr>
                <w:rFonts w:ascii="Times New Roman" w:eastAsia="Times New Roman" w:hAnsi="Times New Roman" w:cs="Times New Roman"/>
                <w:sz w:val="20"/>
                <w:szCs w:val="20"/>
                <w:lang w:eastAsia="en-GB"/>
              </w:rPr>
              <w:br/>
              <w:t>Confirmări din partea instituțiilor responsabile (agenda, listele de participanți</w:t>
            </w: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831"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3</w:t>
            </w:r>
            <w:r w:rsidRPr="00C00E6F">
              <w:rPr>
                <w:rFonts w:ascii="Times New Roman" w:eastAsia="Times New Roman" w:hAnsi="Times New Roman" w:cs="Times New Roman"/>
                <w:sz w:val="20"/>
                <w:szCs w:val="20"/>
                <w:lang w:eastAsia="en-GB"/>
              </w:rPr>
              <w:br/>
              <w:t>Educație; etică</w:t>
            </w:r>
          </w:p>
        </w:tc>
        <w:tc>
          <w:tcPr>
            <w:tcW w:w="612"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4</w:t>
            </w:r>
            <w:r w:rsidRPr="00C00E6F">
              <w:rPr>
                <w:rFonts w:ascii="Times New Roman" w:eastAsia="Times New Roman" w:hAnsi="Times New Roman" w:cs="Times New Roman"/>
                <w:sz w:val="20"/>
                <w:szCs w:val="20"/>
                <w:lang w:eastAsia="en-GB"/>
              </w:rPr>
              <w:br/>
              <w:t>Mijloace bugetare/</w:t>
            </w: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sz w:val="20"/>
                <w:szCs w:val="20"/>
                <w:lang w:eastAsia="en-GB"/>
              </w:rPr>
              <w:t>extrabugetare</w:t>
            </w:r>
          </w:p>
        </w:tc>
      </w:tr>
      <w:tr w:rsidR="006C3A42" w:rsidRPr="00C00E6F" w:rsidTr="00A256BA">
        <w:trPr>
          <w:trHeight w:val="4020"/>
          <w:jc w:val="center"/>
        </w:trPr>
        <w:tc>
          <w:tcPr>
            <w:tcW w:w="824"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hideMark/>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Ministerul Economiei și Infrastructurii</w:t>
            </w: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1006"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rPr>
                <w:rFonts w:ascii="Times New Roman" w:eastAsia="Calibri" w:hAnsi="Times New Roman" w:cs="Times New Roman"/>
                <w:sz w:val="20"/>
                <w:szCs w:val="20"/>
                <w:lang/>
              </w:rPr>
            </w:pPr>
            <w:r w:rsidRPr="00AD3C79">
              <w:rPr>
                <w:rFonts w:ascii="Times New Roman" w:eastAsia="Calibri" w:hAnsi="Times New Roman" w:cs="Times New Roman"/>
                <w:sz w:val="20"/>
                <w:szCs w:val="20"/>
                <w:lang/>
              </w:rPr>
              <w:t xml:space="preserve">Prin scr. nr. 04-4257 din 16.07.2020 </w:t>
            </w:r>
            <w:r w:rsidRPr="00AD3C79">
              <w:rPr>
                <w:rFonts w:ascii="Times New Roman" w:eastAsia="Times New Roman" w:hAnsi="Times New Roman" w:cs="Times New Roman"/>
                <w:b/>
                <w:i/>
                <w:sz w:val="20"/>
                <w:szCs w:val="20"/>
                <w:lang w:eastAsia="en-GB"/>
              </w:rPr>
              <w:t xml:space="preserve">Ministerul Economiei și Infrastructurii </w:t>
            </w:r>
            <w:r w:rsidRPr="00AD3C79">
              <w:rPr>
                <w:rFonts w:ascii="Times New Roman" w:eastAsia="Times New Roman" w:hAnsi="Times New Roman" w:cs="Times New Roman"/>
                <w:sz w:val="20"/>
                <w:szCs w:val="20"/>
                <w:lang w:eastAsia="en-GB"/>
              </w:rPr>
              <w:t>a informat că la data de 24.03.2020, Serviciul resurse umane a remis prin intermediul poștei electronice către toți colaboratorii MEI informația privind obligativitatea depunerii online a declarației de avere și interese persoanele pe pagina ANI.</w:t>
            </w:r>
          </w:p>
        </w:tc>
        <w:tc>
          <w:tcPr>
            <w:tcW w:w="848"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center"/>
              <w:rPr>
                <w:rFonts w:ascii="Times New Roman" w:eastAsia="Times New Roman" w:hAnsi="Times New Roman" w:cs="Times New Roman"/>
                <w:sz w:val="20"/>
                <w:szCs w:val="20"/>
                <w:lang w:eastAsia="en-GB"/>
              </w:rPr>
            </w:pPr>
          </w:p>
        </w:tc>
        <w:tc>
          <w:tcPr>
            <w:tcW w:w="879"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831"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trHeight w:val="549"/>
          <w:jc w:val="center"/>
        </w:trPr>
        <w:tc>
          <w:tcPr>
            <w:tcW w:w="824"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Centrul Național Anticorupție;</w:t>
            </w:r>
          </w:p>
        </w:tc>
        <w:tc>
          <w:tcPr>
            <w:tcW w:w="1006"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848"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879"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center"/>
              <w:rPr>
                <w:rFonts w:ascii="Times New Roman" w:eastAsia="Times New Roman" w:hAnsi="Times New Roman" w:cs="Times New Roman"/>
                <w:sz w:val="20"/>
                <w:szCs w:val="20"/>
                <w:lang w:eastAsia="en-GB"/>
              </w:rPr>
            </w:pPr>
          </w:p>
        </w:tc>
        <w:tc>
          <w:tcPr>
            <w:tcW w:w="831"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trHeight w:val="549"/>
          <w:jc w:val="center"/>
        </w:trPr>
        <w:tc>
          <w:tcPr>
            <w:tcW w:w="824"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Agenția Proprietății Publice;</w:t>
            </w:r>
          </w:p>
        </w:tc>
        <w:tc>
          <w:tcPr>
            <w:tcW w:w="1006"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848"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879"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center"/>
              <w:rPr>
                <w:rFonts w:ascii="Times New Roman" w:eastAsia="Times New Roman" w:hAnsi="Times New Roman" w:cs="Times New Roman"/>
                <w:sz w:val="20"/>
                <w:szCs w:val="20"/>
                <w:lang w:eastAsia="en-GB"/>
              </w:rPr>
            </w:pPr>
          </w:p>
        </w:tc>
        <w:tc>
          <w:tcPr>
            <w:tcW w:w="831"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trHeight w:val="1217"/>
          <w:jc w:val="center"/>
        </w:trPr>
        <w:tc>
          <w:tcPr>
            <w:tcW w:w="824"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Academia de Administrare Publică</w:t>
            </w:r>
          </w:p>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 xml:space="preserve"> (responsabilitate concomitentă)</w:t>
            </w:r>
          </w:p>
        </w:tc>
        <w:tc>
          <w:tcPr>
            <w:tcW w:w="1006"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848"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879"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rPr>
                <w:rFonts w:ascii="Times New Roman" w:eastAsia="Times New Roman" w:hAnsi="Times New Roman" w:cs="Times New Roman"/>
                <w:sz w:val="20"/>
                <w:szCs w:val="20"/>
                <w:lang w:eastAsia="en-GB"/>
              </w:rPr>
            </w:pPr>
          </w:p>
        </w:tc>
        <w:tc>
          <w:tcPr>
            <w:tcW w:w="831"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jc w:val="center"/>
        </w:trPr>
        <w:tc>
          <w:tcPr>
            <w:tcW w:w="5000" w:type="pct"/>
            <w:gridSpan w:val="6"/>
            <w:tcBorders>
              <w:top w:val="single" w:sz="6" w:space="0" w:color="000000"/>
              <w:left w:val="single" w:sz="6" w:space="0" w:color="000000"/>
              <w:bottom w:val="single" w:sz="6" w:space="0" w:color="000000"/>
              <w:right w:val="single" w:sz="6" w:space="0" w:color="000000"/>
            </w:tcBorders>
            <w:shd w:val="clear" w:color="auto" w:fill="CEE7FF"/>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ru-RU"/>
              </w:rPr>
            </w:pPr>
            <w:r w:rsidRPr="00C00E6F">
              <w:rPr>
                <w:rFonts w:ascii="Times New Roman" w:eastAsia="Times New Roman" w:hAnsi="Times New Roman" w:cs="Times New Roman"/>
                <w:b/>
                <w:bCs/>
                <w:sz w:val="20"/>
                <w:szCs w:val="20"/>
                <w:lang w:eastAsia="en-GB"/>
              </w:rPr>
              <w:t>Acţiunea 4.3.</w:t>
            </w:r>
            <w:r w:rsidRPr="00C00E6F">
              <w:rPr>
                <w:rFonts w:ascii="Times New Roman" w:hAnsi="Times New Roman" w:cs="Times New Roman"/>
                <w:sz w:val="20"/>
                <w:szCs w:val="20"/>
                <w:lang/>
              </w:rPr>
              <w:t>Instruirea funcţionarilor publici în vederea cultivării integrităţii în sectorul public</w:t>
            </w:r>
          </w:p>
          <w:p w:rsidR="006C3A42" w:rsidRPr="00C00E6F" w:rsidRDefault="006C3A42" w:rsidP="00A256BA">
            <w:pPr>
              <w:spacing w:after="0" w:line="240" w:lineRule="auto"/>
              <w:rPr>
                <w:rFonts w:ascii="Times New Roman" w:eastAsia="Times New Roman" w:hAnsi="Times New Roman" w:cs="Times New Roman"/>
                <w:sz w:val="20"/>
                <w:szCs w:val="20"/>
                <w:lang w:eastAsia="ru-RU"/>
              </w:rPr>
            </w:pPr>
            <w:r w:rsidRPr="00C00E6F">
              <w:rPr>
                <w:rFonts w:ascii="Times New Roman" w:eastAsia="Times New Roman" w:hAnsi="Times New Roman" w:cs="Times New Roman"/>
                <w:b/>
                <w:bCs/>
                <w:sz w:val="20"/>
                <w:szCs w:val="20"/>
                <w:lang w:eastAsia="en-GB"/>
              </w:rPr>
              <w:t>Termenul de realizare:</w:t>
            </w:r>
            <w:r w:rsidRPr="00C00E6F">
              <w:rPr>
                <w:rFonts w:ascii="Times New Roman" w:eastAsia="Times New Roman" w:hAnsi="Times New Roman" w:cs="Times New Roman"/>
                <w:sz w:val="20"/>
                <w:szCs w:val="20"/>
                <w:lang w:eastAsia="en-GB"/>
              </w:rPr>
              <w:t xml:space="preserve"> semestrial, începînd cu anul 2018</w:t>
            </w:r>
          </w:p>
          <w:p w:rsidR="006C3A42" w:rsidRPr="00C00E6F" w:rsidRDefault="006C3A42" w:rsidP="00A256BA">
            <w:pPr>
              <w:spacing w:after="0" w:line="240" w:lineRule="auto"/>
              <w:jc w:val="both"/>
              <w:rPr>
                <w:rFonts w:ascii="Times New Roman" w:eastAsia="Times New Roman" w:hAnsi="Times New Roman" w:cs="Times New Roman"/>
                <w:bCs/>
                <w:sz w:val="20"/>
                <w:szCs w:val="20"/>
                <w:lang w:eastAsia="en-GB"/>
              </w:rPr>
            </w:pPr>
            <w:r w:rsidRPr="00C00E6F">
              <w:rPr>
                <w:rFonts w:ascii="Times New Roman" w:eastAsia="Times New Roman" w:hAnsi="Times New Roman" w:cs="Times New Roman"/>
                <w:b/>
                <w:bCs/>
                <w:sz w:val="20"/>
                <w:szCs w:val="20"/>
                <w:lang w:eastAsia="en-GB"/>
              </w:rPr>
              <w:t xml:space="preserve">Instituţia responsabilă: </w:t>
            </w:r>
            <w:r w:rsidRPr="00C00E6F">
              <w:rPr>
                <w:rFonts w:ascii="Times New Roman" w:eastAsia="Times New Roman" w:hAnsi="Times New Roman" w:cs="Times New Roman"/>
                <w:bCs/>
                <w:sz w:val="20"/>
                <w:szCs w:val="20"/>
                <w:lang w:eastAsia="en-GB"/>
              </w:rPr>
              <w:t>Centrul Național Anticorupție; Academia de Administrare Publică (responsabilitate concomitentă)</w:t>
            </w:r>
          </w:p>
          <w:p w:rsidR="006C3A42" w:rsidRPr="00C00E6F" w:rsidRDefault="006C3A42" w:rsidP="00A256BA">
            <w:pPr>
              <w:spacing w:after="0" w:line="240" w:lineRule="auto"/>
              <w:jc w:val="both"/>
              <w:rPr>
                <w:rFonts w:ascii="Times New Roman" w:eastAsia="Times New Roman" w:hAnsi="Times New Roman" w:cs="Times New Roman"/>
                <w:sz w:val="20"/>
                <w:szCs w:val="20"/>
                <w:lang w:eastAsia="en-GB"/>
              </w:rPr>
            </w:pPr>
            <w:r w:rsidRPr="00C00E6F">
              <w:rPr>
                <w:rFonts w:ascii="Times New Roman" w:hAnsi="Times New Roman" w:cs="Times New Roman"/>
                <w:sz w:val="20"/>
                <w:szCs w:val="20"/>
                <w:lang/>
              </w:rPr>
              <w:t>Indicator de progres: Număr de instruiri desfăşurate; număr de persoane instruite; număr de solicitări de instruire transmise către Centrul NaţionalAnticorupţie</w:t>
            </w:r>
          </w:p>
        </w:tc>
      </w:tr>
      <w:tr w:rsidR="006C3A42" w:rsidRPr="00C00E6F" w:rsidTr="00A256BA">
        <w:trPr>
          <w:jc w:val="center"/>
        </w:trPr>
        <w:tc>
          <w:tcPr>
            <w:tcW w:w="5000" w:type="pct"/>
            <w:gridSpan w:val="6"/>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 xml:space="preserve">Progresul în implementarea acţiunii 4.3.    </w:t>
            </w:r>
          </w:p>
        </w:tc>
      </w:tr>
      <w:tr w:rsidR="006C3A42" w:rsidRPr="00C00E6F" w:rsidTr="00A256BA">
        <w:trPr>
          <w:jc w:val="center"/>
        </w:trPr>
        <w:tc>
          <w:tcPr>
            <w:tcW w:w="1830" w:type="pct"/>
            <w:gridSpan w:val="2"/>
            <w:vMerge w:val="restar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Descrierea măsurilor întreprinse de către instituţiile responsabile de realizarea acţiunii:</w:t>
            </w:r>
          </w:p>
        </w:tc>
        <w:tc>
          <w:tcPr>
            <w:tcW w:w="3170" w:type="pct"/>
            <w:gridSpan w:val="4"/>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Realizarea indicatorilor de progres</w:t>
            </w:r>
          </w:p>
        </w:tc>
      </w:tr>
      <w:tr w:rsidR="006C3A42" w:rsidRPr="00C00E6F" w:rsidTr="00A256BA">
        <w:trPr>
          <w:trHeight w:val="1779"/>
          <w:jc w:val="center"/>
        </w:trPr>
        <w:tc>
          <w:tcPr>
            <w:tcW w:w="1830" w:type="pct"/>
            <w:gridSpan w:val="2"/>
            <w:vMerge/>
            <w:tcBorders>
              <w:top w:val="single" w:sz="6" w:space="0" w:color="000000"/>
              <w:left w:val="single" w:sz="6" w:space="0" w:color="000000"/>
              <w:bottom w:val="single" w:sz="6" w:space="0" w:color="000000"/>
              <w:right w:val="single" w:sz="6" w:space="0" w:color="000000"/>
            </w:tcBorders>
            <w:shd w:val="clear" w:color="auto" w:fill="D6D6D6"/>
            <w:vAlign w:val="cente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p>
        </w:tc>
        <w:tc>
          <w:tcPr>
            <w:tcW w:w="848"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1</w:t>
            </w:r>
            <w:r w:rsidRPr="00C00E6F">
              <w:rPr>
                <w:rFonts w:ascii="Times New Roman" w:eastAsia="Times New Roman" w:hAnsi="Times New Roman" w:cs="Times New Roman"/>
                <w:sz w:val="20"/>
                <w:szCs w:val="20"/>
                <w:lang w:eastAsia="en-GB"/>
              </w:rPr>
              <w:t xml:space="preserve"> Număr de cursuri de instruire desfășurate; număr</w:t>
            </w:r>
          </w:p>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sz w:val="20"/>
                <w:szCs w:val="20"/>
                <w:lang w:eastAsia="en-GB"/>
              </w:rPr>
              <w:t>de persoane instruite; număr de solicitări de instruire transmise către Centrul Național Anticorupție</w:t>
            </w:r>
          </w:p>
        </w:tc>
        <w:tc>
          <w:tcPr>
            <w:tcW w:w="879"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2</w:t>
            </w:r>
            <w:r w:rsidRPr="00C00E6F">
              <w:rPr>
                <w:rFonts w:ascii="Times New Roman" w:eastAsia="Times New Roman" w:hAnsi="Times New Roman" w:cs="Times New Roman"/>
                <w:sz w:val="20"/>
                <w:szCs w:val="20"/>
                <w:lang w:eastAsia="en-GB"/>
              </w:rPr>
              <w:br/>
              <w:t>Confirmări din partea instituțiilor responsabile (agenda, listele de participanți</w:t>
            </w: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831"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3</w:t>
            </w:r>
            <w:r w:rsidRPr="00C00E6F">
              <w:rPr>
                <w:rFonts w:ascii="Times New Roman" w:eastAsia="Times New Roman" w:hAnsi="Times New Roman" w:cs="Times New Roman"/>
                <w:sz w:val="20"/>
                <w:szCs w:val="20"/>
                <w:lang w:eastAsia="en-GB"/>
              </w:rPr>
              <w:br/>
              <w:t>Educație; etică</w:t>
            </w:r>
          </w:p>
        </w:tc>
        <w:tc>
          <w:tcPr>
            <w:tcW w:w="612"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4</w:t>
            </w:r>
            <w:r w:rsidRPr="00C00E6F">
              <w:rPr>
                <w:rFonts w:ascii="Times New Roman" w:eastAsia="Times New Roman" w:hAnsi="Times New Roman" w:cs="Times New Roman"/>
                <w:sz w:val="20"/>
                <w:szCs w:val="20"/>
                <w:lang w:eastAsia="en-GB"/>
              </w:rPr>
              <w:br/>
              <w:t>Mijloace bugetare/</w:t>
            </w: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sz w:val="20"/>
                <w:szCs w:val="20"/>
                <w:lang w:eastAsia="en-GB"/>
              </w:rPr>
              <w:t>extrabugetare</w:t>
            </w:r>
          </w:p>
        </w:tc>
      </w:tr>
      <w:tr w:rsidR="006C3A42" w:rsidRPr="00C00E6F" w:rsidTr="00A256BA">
        <w:trPr>
          <w:trHeight w:val="465"/>
          <w:jc w:val="center"/>
        </w:trPr>
        <w:tc>
          <w:tcPr>
            <w:tcW w:w="824"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hideMark/>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lastRenderedPageBreak/>
              <w:t>Centrul Național Anticorupție</w:t>
            </w:r>
          </w:p>
        </w:tc>
        <w:tc>
          <w:tcPr>
            <w:tcW w:w="1006"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848"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jc w:val="center"/>
              <w:rPr>
                <w:rFonts w:ascii="Times New Roman" w:eastAsia="Times New Roman" w:hAnsi="Times New Roman" w:cs="Times New Roman"/>
                <w:sz w:val="20"/>
                <w:szCs w:val="20"/>
                <w:lang w:eastAsia="en-GB"/>
              </w:rPr>
            </w:pPr>
          </w:p>
        </w:tc>
        <w:tc>
          <w:tcPr>
            <w:tcW w:w="879"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831"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trHeight w:val="2027"/>
          <w:jc w:val="center"/>
        </w:trPr>
        <w:tc>
          <w:tcPr>
            <w:tcW w:w="824"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Academia de Administrare Publică (responsabilitate concomitentă)</w:t>
            </w:r>
          </w:p>
        </w:tc>
        <w:tc>
          <w:tcPr>
            <w:tcW w:w="1006"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pStyle w:val="ac"/>
              <w:rPr>
                <w:rFonts w:ascii="Times New Roman" w:hAnsi="Times New Roman" w:cs="Times New Roman"/>
                <w:sz w:val="20"/>
                <w:szCs w:val="20"/>
                <w:lang/>
              </w:rPr>
            </w:pPr>
            <w:r w:rsidRPr="00AD3C79">
              <w:rPr>
                <w:rFonts w:ascii="Times New Roman" w:hAnsi="Times New Roman" w:cs="Times New Roman"/>
                <w:sz w:val="20"/>
                <w:szCs w:val="20"/>
                <w:lang/>
              </w:rPr>
              <w:t>Curs de dezvoltare profesională “Etică și integritate”</w:t>
            </w:r>
          </w:p>
          <w:p w:rsidR="006C3A42" w:rsidRPr="00AD3C79" w:rsidRDefault="006C3A42" w:rsidP="00A256BA">
            <w:pPr>
              <w:pStyle w:val="ac"/>
              <w:rPr>
                <w:rFonts w:ascii="Times New Roman" w:hAnsi="Times New Roman" w:cs="Times New Roman"/>
                <w:sz w:val="20"/>
                <w:szCs w:val="20"/>
                <w:lang/>
              </w:rPr>
            </w:pPr>
            <w:r w:rsidRPr="00AD3C79">
              <w:rPr>
                <w:rFonts w:ascii="Times New Roman" w:hAnsi="Times New Roman" w:cs="Times New Roman"/>
                <w:sz w:val="20"/>
                <w:szCs w:val="20"/>
                <w:lang/>
              </w:rPr>
              <w:t>Perioade de desfășurare:</w:t>
            </w:r>
          </w:p>
          <w:p w:rsidR="006C3A42" w:rsidRPr="00AD3C79" w:rsidRDefault="006C3A42" w:rsidP="00A256BA">
            <w:pPr>
              <w:pStyle w:val="ac"/>
              <w:rPr>
                <w:rFonts w:ascii="Times New Roman" w:hAnsi="Times New Roman" w:cs="Times New Roman"/>
                <w:sz w:val="20"/>
                <w:szCs w:val="20"/>
                <w:lang/>
              </w:rPr>
            </w:pPr>
            <w:r w:rsidRPr="00AD3C79">
              <w:rPr>
                <w:rFonts w:ascii="Times New Roman" w:hAnsi="Times New Roman" w:cs="Times New Roman"/>
                <w:sz w:val="20"/>
                <w:szCs w:val="20"/>
                <w:lang/>
              </w:rPr>
              <w:t>05–07 februarie 2020;</w:t>
            </w:r>
          </w:p>
          <w:p w:rsidR="006C3A42" w:rsidRPr="00AD3C79" w:rsidRDefault="006C3A42" w:rsidP="00A256BA">
            <w:pPr>
              <w:pStyle w:val="ac"/>
              <w:rPr>
                <w:rFonts w:ascii="Times New Roman" w:hAnsi="Times New Roman" w:cs="Times New Roman"/>
                <w:sz w:val="20"/>
                <w:szCs w:val="20"/>
                <w:lang/>
              </w:rPr>
            </w:pPr>
            <w:r w:rsidRPr="00AD3C79">
              <w:rPr>
                <w:rFonts w:ascii="Times New Roman" w:hAnsi="Times New Roman" w:cs="Times New Roman"/>
                <w:sz w:val="20"/>
                <w:szCs w:val="20"/>
                <w:lang/>
              </w:rPr>
              <w:t>26–28 februarie 2020;</w:t>
            </w:r>
          </w:p>
          <w:p w:rsidR="006C3A42" w:rsidRPr="00AD3C79" w:rsidRDefault="006C3A42" w:rsidP="00A256BA">
            <w:pPr>
              <w:pStyle w:val="ac"/>
              <w:rPr>
                <w:rFonts w:ascii="Times New Roman" w:eastAsia="Times New Roman" w:hAnsi="Times New Roman" w:cs="Times New Roman"/>
                <w:sz w:val="20"/>
                <w:szCs w:val="20"/>
                <w:lang w:eastAsia="en-GB"/>
              </w:rPr>
            </w:pPr>
          </w:p>
        </w:tc>
        <w:tc>
          <w:tcPr>
            <w:tcW w:w="848"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2 cursuri</w:t>
            </w:r>
          </w:p>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56 persoane instruite</w:t>
            </w:r>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tc>
        <w:tc>
          <w:tcPr>
            <w:tcW w:w="879"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Listele de participanți</w:t>
            </w:r>
          </w:p>
          <w:p w:rsidR="006C3A42" w:rsidRPr="00AD3C79" w:rsidRDefault="006C3A42" w:rsidP="00A256BA">
            <w:pPr>
              <w:pStyle w:val="ac"/>
              <w:rPr>
                <w:rFonts w:ascii="Times New Roman" w:eastAsia="Times New Roman" w:hAnsi="Times New Roman" w:cs="Times New Roman"/>
                <w:sz w:val="20"/>
                <w:szCs w:val="20"/>
                <w:lang w:eastAsia="en-GB"/>
              </w:rPr>
            </w:pPr>
            <w:r w:rsidRPr="00AD3C79">
              <w:rPr>
                <w:rFonts w:ascii="Times New Roman" w:eastAsia="Calibri" w:hAnsi="Times New Roman" w:cs="Times New Roman"/>
                <w:sz w:val="20"/>
                <w:szCs w:val="20"/>
                <w:lang/>
              </w:rPr>
              <w:t>(</w:t>
            </w:r>
            <w:r w:rsidRPr="00AD3C79">
              <w:rPr>
                <w:rFonts w:ascii="Times New Roman" w:hAnsi="Times New Roman" w:cs="Times New Roman"/>
                <w:sz w:val="20"/>
                <w:szCs w:val="20"/>
                <w:lang/>
              </w:rPr>
              <w:t>Funcționari publici cu funcții de conducere/execuție din cadrul autorităților administrației publice  centrale și locale</w:t>
            </w:r>
            <w:r w:rsidRPr="00AD3C79">
              <w:rPr>
                <w:rFonts w:ascii="Times New Roman" w:eastAsia="Calibri" w:hAnsi="Times New Roman" w:cs="Times New Roman"/>
                <w:sz w:val="20"/>
                <w:szCs w:val="20"/>
                <w:lang/>
              </w:rPr>
              <w:t>)</w:t>
            </w:r>
          </w:p>
        </w:tc>
        <w:tc>
          <w:tcPr>
            <w:tcW w:w="831"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4" w:space="0" w:color="auto"/>
              <w:left w:val="single" w:sz="6" w:space="0" w:color="000000"/>
              <w:bottom w:val="single" w:sz="4" w:space="0" w:color="auto"/>
              <w:right w:val="single" w:sz="6" w:space="0" w:color="000000"/>
            </w:tcBorders>
            <w:tcMar>
              <w:top w:w="15" w:type="dxa"/>
              <w:left w:w="45" w:type="dxa"/>
              <w:bottom w:w="15" w:type="dxa"/>
              <w:right w:w="45" w:type="dxa"/>
            </w:tcMar>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r w:rsidR="006C3A42" w:rsidRPr="00C00E6F" w:rsidTr="00A256BA">
        <w:trPr>
          <w:jc w:val="center"/>
        </w:trPr>
        <w:tc>
          <w:tcPr>
            <w:tcW w:w="5000" w:type="pct"/>
            <w:gridSpan w:val="6"/>
            <w:tcBorders>
              <w:top w:val="single" w:sz="6" w:space="0" w:color="000000"/>
              <w:left w:val="single" w:sz="6" w:space="0" w:color="000000"/>
              <w:bottom w:val="single" w:sz="6" w:space="0" w:color="000000"/>
              <w:right w:val="single" w:sz="6" w:space="0" w:color="000000"/>
            </w:tcBorders>
            <w:shd w:val="clear" w:color="auto" w:fill="91C8FF"/>
            <w:tcMar>
              <w:top w:w="15" w:type="dxa"/>
              <w:left w:w="45" w:type="dxa"/>
              <w:bottom w:w="15" w:type="dxa"/>
              <w:right w:w="45" w:type="dxa"/>
            </w:tcMar>
            <w:hideMark/>
          </w:tcPr>
          <w:p w:rsidR="006C3A42" w:rsidRPr="00A263FB" w:rsidRDefault="006C3A42" w:rsidP="00A256BA">
            <w:pPr>
              <w:pStyle w:val="a4"/>
              <w:ind w:firstLine="0"/>
              <w:rPr>
                <w:sz w:val="20"/>
                <w:szCs w:val="20"/>
                <w:lang/>
              </w:rPr>
            </w:pPr>
            <w:r w:rsidRPr="00C00E6F">
              <w:rPr>
                <w:b/>
                <w:bCs/>
                <w:sz w:val="20"/>
                <w:szCs w:val="20"/>
                <w:lang w:eastAsia="ru-RU"/>
              </w:rPr>
              <w:t xml:space="preserve">Prioritatea  </w:t>
            </w:r>
            <w:r w:rsidRPr="00C00E6F">
              <w:rPr>
                <w:b/>
                <w:bCs/>
                <w:sz w:val="20"/>
                <w:szCs w:val="20"/>
                <w:lang/>
              </w:rPr>
              <w:t xml:space="preserve">5. </w:t>
            </w:r>
            <w:r w:rsidRPr="00C00E6F">
              <w:rPr>
                <w:sz w:val="20"/>
                <w:szCs w:val="20"/>
                <w:lang/>
              </w:rPr>
              <w:t>Perfecţionarea managementului întreprinderilor de stat şi a pa</w:t>
            </w:r>
            <w:r w:rsidRPr="00A263FB">
              <w:rPr>
                <w:sz w:val="20"/>
                <w:szCs w:val="20"/>
                <w:lang/>
              </w:rPr>
              <w:t>trimoniului lor</w:t>
            </w:r>
          </w:p>
          <w:p w:rsidR="006C3A42" w:rsidRPr="00C00E6F" w:rsidRDefault="006C3A42" w:rsidP="00A256BA">
            <w:pPr>
              <w:pStyle w:val="a4"/>
              <w:ind w:firstLine="0"/>
              <w:rPr>
                <w:sz w:val="20"/>
                <w:szCs w:val="20"/>
                <w:lang/>
              </w:rPr>
            </w:pPr>
            <w:r w:rsidRPr="00C00E6F">
              <w:rPr>
                <w:sz w:val="20"/>
                <w:szCs w:val="20"/>
                <w:lang/>
              </w:rPr>
              <w:t xml:space="preserve">Rezultatele scontate: </w:t>
            </w:r>
          </w:p>
          <w:p w:rsidR="006C3A42" w:rsidRPr="00C00E6F" w:rsidRDefault="006C3A42" w:rsidP="00A256BA">
            <w:pPr>
              <w:pStyle w:val="a4"/>
              <w:ind w:firstLine="0"/>
              <w:rPr>
                <w:sz w:val="20"/>
                <w:szCs w:val="20"/>
                <w:lang/>
              </w:rPr>
            </w:pPr>
            <w:r w:rsidRPr="00C00E6F">
              <w:rPr>
                <w:sz w:val="20"/>
                <w:szCs w:val="20"/>
                <w:lang/>
              </w:rPr>
              <w:t xml:space="preserve">a) gestionarea eficientă a patrimoniului public, inclusiv majorarea încasărilor la bugetul de stat din dividende aferente cotei statului şi defalcări din profitul net; </w:t>
            </w:r>
          </w:p>
          <w:p w:rsidR="006C3A42" w:rsidRPr="00C00E6F" w:rsidRDefault="006C3A42" w:rsidP="00A256BA">
            <w:pPr>
              <w:pStyle w:val="a4"/>
              <w:ind w:firstLine="0"/>
              <w:rPr>
                <w:b/>
                <w:bCs/>
                <w:sz w:val="20"/>
                <w:szCs w:val="20"/>
                <w:lang/>
              </w:rPr>
            </w:pPr>
            <w:r w:rsidRPr="00C00E6F">
              <w:rPr>
                <w:sz w:val="20"/>
                <w:szCs w:val="20"/>
                <w:lang/>
              </w:rPr>
              <w:t>b) perfecţionarea managementului entităţilor cu capital de stat</w:t>
            </w:r>
          </w:p>
        </w:tc>
      </w:tr>
      <w:tr w:rsidR="006C3A42" w:rsidRPr="00C00E6F" w:rsidTr="00A256BA">
        <w:trPr>
          <w:jc w:val="center"/>
        </w:trPr>
        <w:tc>
          <w:tcPr>
            <w:tcW w:w="5000" w:type="pct"/>
            <w:gridSpan w:val="6"/>
            <w:tcBorders>
              <w:top w:val="single" w:sz="6" w:space="0" w:color="000000"/>
              <w:left w:val="single" w:sz="6" w:space="0" w:color="000000"/>
              <w:bottom w:val="single" w:sz="6" w:space="0" w:color="000000"/>
              <w:right w:val="single" w:sz="6" w:space="0" w:color="000000"/>
            </w:tcBorders>
            <w:shd w:val="clear" w:color="auto" w:fill="CEE7FF"/>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ru-RU"/>
              </w:rPr>
            </w:pPr>
            <w:r w:rsidRPr="00C00E6F">
              <w:rPr>
                <w:rFonts w:ascii="Times New Roman" w:eastAsia="Times New Roman" w:hAnsi="Times New Roman" w:cs="Times New Roman"/>
                <w:b/>
                <w:bCs/>
                <w:sz w:val="20"/>
                <w:szCs w:val="20"/>
                <w:lang w:eastAsia="en-GB"/>
              </w:rPr>
              <w:t>Acţiunea 5.3.</w:t>
            </w:r>
            <w:r w:rsidRPr="00C00E6F">
              <w:rPr>
                <w:rFonts w:ascii="Times New Roman" w:hAnsi="Times New Roman" w:cs="Times New Roman"/>
                <w:sz w:val="20"/>
                <w:szCs w:val="20"/>
                <w:lang/>
              </w:rPr>
              <w:t>Evaluarea conformităţii cadrului legal privind activitatea întreprinderilor de stat şisocietăţilor pe acţiuni cu cota integrală sau majoritară de stat, pentru înlăturarea vulnerabilităţilor la corupţie</w:t>
            </w:r>
          </w:p>
          <w:p w:rsidR="006C3A42" w:rsidRPr="00C00E6F" w:rsidRDefault="006C3A42" w:rsidP="00A256BA">
            <w:pPr>
              <w:spacing w:after="0" w:line="240" w:lineRule="auto"/>
              <w:rPr>
                <w:rFonts w:ascii="Times New Roman" w:eastAsia="Times New Roman" w:hAnsi="Times New Roman" w:cs="Times New Roman"/>
                <w:sz w:val="20"/>
                <w:szCs w:val="20"/>
                <w:lang w:eastAsia="ru-RU"/>
              </w:rPr>
            </w:pPr>
            <w:r w:rsidRPr="00C00E6F">
              <w:rPr>
                <w:rFonts w:ascii="Times New Roman" w:eastAsia="Times New Roman" w:hAnsi="Times New Roman" w:cs="Times New Roman"/>
                <w:b/>
                <w:bCs/>
                <w:sz w:val="20"/>
                <w:szCs w:val="20"/>
                <w:lang w:eastAsia="en-GB"/>
              </w:rPr>
              <w:t>Termenul de realizare:</w:t>
            </w:r>
            <w:r w:rsidRPr="00C00E6F">
              <w:rPr>
                <w:rFonts w:ascii="Times New Roman" w:eastAsia="Times New Roman" w:hAnsi="Times New Roman" w:cs="Times New Roman"/>
                <w:sz w:val="20"/>
                <w:szCs w:val="20"/>
                <w:lang w:eastAsia="en-GB"/>
              </w:rPr>
              <w:t xml:space="preserve"> trimestrul III, 2018-pentru elaborare</w:t>
            </w:r>
          </w:p>
          <w:p w:rsidR="006C3A42" w:rsidRPr="00C00E6F" w:rsidRDefault="006C3A42" w:rsidP="00A256BA">
            <w:pPr>
              <w:spacing w:after="0" w:line="240" w:lineRule="auto"/>
              <w:jc w:val="both"/>
              <w:rPr>
                <w:rFonts w:ascii="Times New Roman" w:eastAsia="Times New Roman" w:hAnsi="Times New Roman" w:cs="Times New Roman"/>
                <w:bCs/>
                <w:sz w:val="20"/>
                <w:szCs w:val="20"/>
                <w:lang w:eastAsia="en-GB"/>
              </w:rPr>
            </w:pPr>
            <w:r w:rsidRPr="00C00E6F">
              <w:rPr>
                <w:rFonts w:ascii="Times New Roman" w:eastAsia="Times New Roman" w:hAnsi="Times New Roman" w:cs="Times New Roman"/>
                <w:b/>
                <w:bCs/>
                <w:sz w:val="20"/>
                <w:szCs w:val="20"/>
                <w:lang w:eastAsia="en-GB"/>
              </w:rPr>
              <w:t xml:space="preserve">Instituţia responsabilă: </w:t>
            </w:r>
            <w:r w:rsidRPr="00C00E6F">
              <w:rPr>
                <w:rFonts w:ascii="Times New Roman" w:eastAsia="Times New Roman" w:hAnsi="Times New Roman" w:cs="Times New Roman"/>
                <w:bCs/>
                <w:sz w:val="20"/>
                <w:szCs w:val="20"/>
                <w:lang w:eastAsia="en-GB"/>
              </w:rPr>
              <w:t>Ministerul Economiei şi Infrastructurii; AgenţiaProprietăţii Publice</w:t>
            </w:r>
            <w:r>
              <w:rPr>
                <w:rFonts w:ascii="Times New Roman" w:eastAsia="Times New Roman" w:hAnsi="Times New Roman" w:cs="Times New Roman"/>
                <w:bCs/>
                <w:sz w:val="20"/>
                <w:szCs w:val="20"/>
                <w:lang w:eastAsia="en-GB"/>
              </w:rPr>
              <w:t>;</w:t>
            </w:r>
            <w:r w:rsidRPr="00C00E6F">
              <w:rPr>
                <w:rFonts w:ascii="Times New Roman" w:eastAsia="Times New Roman" w:hAnsi="Times New Roman" w:cs="Times New Roman"/>
                <w:bCs/>
                <w:sz w:val="20"/>
                <w:szCs w:val="20"/>
                <w:lang w:eastAsia="en-GB"/>
              </w:rPr>
              <w:t xml:space="preserve"> Centrul Național Anticorupție; (responsabilitate concomitentă)</w:t>
            </w:r>
          </w:p>
          <w:p w:rsidR="006C3A42" w:rsidRPr="00C00E6F" w:rsidRDefault="006C3A42" w:rsidP="00A256BA">
            <w:pPr>
              <w:spacing w:after="0" w:line="240" w:lineRule="auto"/>
              <w:jc w:val="both"/>
              <w:rPr>
                <w:rFonts w:ascii="Times New Roman" w:eastAsia="Times New Roman" w:hAnsi="Times New Roman" w:cs="Times New Roman"/>
                <w:sz w:val="20"/>
                <w:szCs w:val="20"/>
                <w:lang w:eastAsia="en-GB"/>
              </w:rPr>
            </w:pPr>
            <w:r w:rsidRPr="00C00E6F">
              <w:rPr>
                <w:rFonts w:ascii="Times New Roman" w:hAnsi="Times New Roman" w:cs="Times New Roman"/>
                <w:sz w:val="20"/>
                <w:szCs w:val="20"/>
                <w:lang/>
              </w:rPr>
              <w:t>Indicator de progres: Raport privind neconformităţile identificate şi înlăturate; rapoarte de audit publicate pe paginile web oficiale ale entităţilorşiAgenţieiProprietăţii Publice</w:t>
            </w:r>
          </w:p>
        </w:tc>
      </w:tr>
      <w:tr w:rsidR="006C3A42" w:rsidRPr="00C00E6F" w:rsidTr="00A256BA">
        <w:trPr>
          <w:jc w:val="center"/>
        </w:trPr>
        <w:tc>
          <w:tcPr>
            <w:tcW w:w="5000" w:type="pct"/>
            <w:gridSpan w:val="6"/>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 xml:space="preserve">Progresul în implementarea acţiunii 5.3.    </w:t>
            </w:r>
          </w:p>
        </w:tc>
      </w:tr>
      <w:tr w:rsidR="006C3A42" w:rsidRPr="00C00E6F" w:rsidTr="00A256BA">
        <w:trPr>
          <w:jc w:val="center"/>
        </w:trPr>
        <w:tc>
          <w:tcPr>
            <w:tcW w:w="1830" w:type="pct"/>
            <w:gridSpan w:val="2"/>
            <w:vMerge w:val="restar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Descrierea măsurilor întreprinse de către instituţiile responsabile de realizarea acţiunii:</w:t>
            </w:r>
          </w:p>
        </w:tc>
        <w:tc>
          <w:tcPr>
            <w:tcW w:w="3170" w:type="pct"/>
            <w:gridSpan w:val="4"/>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Realizarea indicatorilor de progres</w:t>
            </w:r>
          </w:p>
        </w:tc>
      </w:tr>
      <w:tr w:rsidR="006C3A42" w:rsidRPr="00C00E6F" w:rsidTr="00A256BA">
        <w:trPr>
          <w:trHeight w:val="420"/>
          <w:jc w:val="center"/>
        </w:trPr>
        <w:tc>
          <w:tcPr>
            <w:tcW w:w="1830" w:type="pct"/>
            <w:gridSpan w:val="2"/>
            <w:vMerge/>
            <w:tcBorders>
              <w:top w:val="single" w:sz="6" w:space="0" w:color="000000"/>
              <w:left w:val="single" w:sz="6" w:space="0" w:color="000000"/>
              <w:bottom w:val="single" w:sz="6" w:space="0" w:color="000000"/>
              <w:right w:val="single" w:sz="6" w:space="0" w:color="000000"/>
            </w:tcBorders>
            <w:shd w:val="clear" w:color="auto" w:fill="D6D6D6"/>
            <w:vAlign w:val="cente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p>
        </w:tc>
        <w:tc>
          <w:tcPr>
            <w:tcW w:w="848"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1</w:t>
            </w:r>
          </w:p>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hAnsi="Times New Roman" w:cs="Times New Roman"/>
                <w:sz w:val="20"/>
                <w:szCs w:val="20"/>
                <w:lang/>
              </w:rPr>
              <w:t>Raport privind neconformităţile identificate şi înlăturate; rapoarte de audit publicate pe paginile web oficiale ale entităţilorşiAgenţieiProprietăţii Publice</w:t>
            </w:r>
          </w:p>
        </w:tc>
        <w:tc>
          <w:tcPr>
            <w:tcW w:w="879"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2</w:t>
            </w:r>
            <w:r w:rsidRPr="00C00E6F">
              <w:rPr>
                <w:rFonts w:ascii="Times New Roman" w:eastAsia="Times New Roman" w:hAnsi="Times New Roman" w:cs="Times New Roman"/>
                <w:sz w:val="20"/>
                <w:szCs w:val="20"/>
                <w:lang w:eastAsia="en-GB"/>
              </w:rPr>
              <w:br/>
              <w:t xml:space="preserve">Pagina web oficială a </w:t>
            </w:r>
            <w:r w:rsidRPr="00C00E6F">
              <w:rPr>
                <w:rFonts w:ascii="Times New Roman" w:eastAsia="Times New Roman" w:hAnsi="Times New Roman" w:cs="Times New Roman"/>
                <w:bCs/>
                <w:sz w:val="20"/>
                <w:szCs w:val="20"/>
                <w:lang w:eastAsia="en-GB"/>
              </w:rPr>
              <w:t>Ministerului Economiei şi Infrastructurii</w:t>
            </w:r>
          </w:p>
        </w:tc>
        <w:tc>
          <w:tcPr>
            <w:tcW w:w="831"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3</w:t>
            </w:r>
            <w:r w:rsidRPr="00C00E6F">
              <w:rPr>
                <w:rFonts w:ascii="Times New Roman" w:eastAsia="Times New Roman" w:hAnsi="Times New Roman" w:cs="Times New Roman"/>
                <w:sz w:val="20"/>
                <w:szCs w:val="20"/>
                <w:lang w:eastAsia="en-GB"/>
              </w:rPr>
              <w:br/>
              <w:t>Educație; etică</w:t>
            </w:r>
          </w:p>
        </w:tc>
        <w:tc>
          <w:tcPr>
            <w:tcW w:w="612" w:type="pct"/>
            <w:tcBorders>
              <w:top w:val="single" w:sz="6" w:space="0" w:color="000000"/>
              <w:left w:val="single" w:sz="6" w:space="0" w:color="000000"/>
              <w:bottom w:val="single" w:sz="6" w:space="0" w:color="000000"/>
              <w:right w:val="single" w:sz="6" w:space="0" w:color="000000"/>
            </w:tcBorders>
            <w:shd w:val="clear" w:color="auto" w:fill="D6D6D6"/>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b/>
                <w:bCs/>
                <w:sz w:val="20"/>
                <w:szCs w:val="20"/>
                <w:lang w:eastAsia="en-GB"/>
              </w:rPr>
              <w:t>Indicator 4</w:t>
            </w:r>
            <w:r w:rsidRPr="00C00E6F">
              <w:rPr>
                <w:rFonts w:ascii="Times New Roman" w:eastAsia="Times New Roman" w:hAnsi="Times New Roman" w:cs="Times New Roman"/>
                <w:sz w:val="20"/>
                <w:szCs w:val="20"/>
                <w:lang w:eastAsia="en-GB"/>
              </w:rPr>
              <w:br/>
              <w:t>Mijloace bugetare/</w:t>
            </w: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r w:rsidRPr="00C00E6F">
              <w:rPr>
                <w:rFonts w:ascii="Times New Roman" w:eastAsia="Times New Roman" w:hAnsi="Times New Roman" w:cs="Times New Roman"/>
                <w:sz w:val="20"/>
                <w:szCs w:val="20"/>
                <w:lang w:eastAsia="en-GB"/>
              </w:rPr>
              <w:t>extrabugetare</w:t>
            </w:r>
          </w:p>
        </w:tc>
      </w:tr>
      <w:tr w:rsidR="006C3A42" w:rsidRPr="00C00E6F" w:rsidTr="00A256BA">
        <w:trPr>
          <w:trHeight w:val="510"/>
          <w:jc w:val="center"/>
        </w:trPr>
        <w:tc>
          <w:tcPr>
            <w:tcW w:w="824"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tcPr>
          <w:p w:rsidR="006C3A42" w:rsidRPr="00AD3C79" w:rsidRDefault="006C3A42" w:rsidP="00A256BA">
            <w:pPr>
              <w:spacing w:after="0" w:line="240" w:lineRule="auto"/>
              <w:rPr>
                <w:rFonts w:ascii="Times New Roman" w:eastAsia="Times New Roman" w:hAnsi="Times New Roman" w:cs="Times New Roman"/>
                <w:bCs/>
                <w:sz w:val="20"/>
                <w:szCs w:val="20"/>
                <w:lang w:eastAsia="en-GB"/>
              </w:rPr>
            </w:pPr>
            <w:r w:rsidRPr="00AD3C79">
              <w:rPr>
                <w:rFonts w:ascii="Times New Roman" w:eastAsia="Times New Roman" w:hAnsi="Times New Roman" w:cs="Times New Roman"/>
                <w:bCs/>
                <w:sz w:val="20"/>
                <w:szCs w:val="20"/>
                <w:lang w:eastAsia="en-GB"/>
              </w:rPr>
              <w:t>Ministerul Economiei şi Infrastructurii Agenția Proprietății Publice;</w:t>
            </w:r>
          </w:p>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bCs/>
                <w:sz w:val="20"/>
                <w:szCs w:val="20"/>
                <w:lang w:eastAsia="en-GB"/>
              </w:rPr>
              <w:t>Centrul Național Anticorupție (responsabilitate comună)</w:t>
            </w:r>
          </w:p>
        </w:tc>
        <w:tc>
          <w:tcPr>
            <w:tcW w:w="1006"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hideMark/>
          </w:tcPr>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 xml:space="preserve">Proiectele actelor normative  sunt supuse avizării, consultării publice   și expertizei anticorupție. Proiectele actelor normative sunt publicate pentru consultării publice pe pagina app.gov.md și </w:t>
            </w:r>
            <w:hyperlink r:id="rId8" w:history="1">
              <w:r w:rsidRPr="00AD3C79">
                <w:rPr>
                  <w:rStyle w:val="af1"/>
                  <w:rFonts w:ascii="Times New Roman" w:eastAsia="Times New Roman" w:hAnsi="Times New Roman" w:cs="Times New Roman"/>
                  <w:sz w:val="20"/>
                  <w:szCs w:val="20"/>
                  <w:lang w:eastAsia="en-GB"/>
                </w:rPr>
                <w:t>www.particip.gov.md</w:t>
              </w:r>
            </w:hyperlink>
          </w:p>
          <w:p w:rsidR="006C3A42" w:rsidRPr="00AD3C79" w:rsidRDefault="006C3A42" w:rsidP="00A256BA">
            <w:pPr>
              <w:spacing w:after="0" w:line="240" w:lineRule="auto"/>
              <w:rPr>
                <w:rFonts w:ascii="Times New Roman" w:eastAsia="Times New Roman" w:hAnsi="Times New Roman" w:cs="Times New Roman"/>
                <w:sz w:val="20"/>
                <w:szCs w:val="20"/>
                <w:lang w:eastAsia="en-GB"/>
              </w:rPr>
            </w:pPr>
          </w:p>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Agenția Proprietății Publice a instituit prin ordin un grup de lucru pentru revizuirea cadrului normativ în sarcina căruia este pusă revizuirea cadrului normativ privind administrarea și deetatizarea proprietății publice, analiza carențelor de ordin normativ  prezentate de subdiviziunile Agenției.</w:t>
            </w:r>
          </w:p>
        </w:tc>
        <w:tc>
          <w:tcPr>
            <w:tcW w:w="848"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hideMark/>
          </w:tcPr>
          <w:p w:rsidR="006C3A42" w:rsidRPr="00E140E4" w:rsidRDefault="006C3A42" w:rsidP="00A256BA">
            <w:pPr>
              <w:spacing w:after="0" w:line="240" w:lineRule="auto"/>
              <w:rPr>
                <w:rFonts w:ascii="Times New Roman" w:hAnsi="Times New Roman" w:cs="Times New Roman"/>
                <w:sz w:val="20"/>
                <w:szCs w:val="20"/>
                <w:lang/>
              </w:rPr>
            </w:pPr>
            <w:r w:rsidRPr="00AD3C79">
              <w:rPr>
                <w:rFonts w:ascii="Times New Roman" w:eastAsia="Times New Roman" w:hAnsi="Times New Roman" w:cs="Times New Roman"/>
                <w:sz w:val="20"/>
                <w:szCs w:val="20"/>
                <w:lang w:eastAsia="en-GB"/>
              </w:rPr>
              <w:t xml:space="preserve">Pe pagina Agenției Proprietății Publice sunt publicate rapoartele de audit ale entităților din subordine  </w:t>
            </w:r>
            <w:hyperlink r:id="rId9" w:history="1">
              <w:r w:rsidRPr="00E140E4">
                <w:rPr>
                  <w:rFonts w:ascii="Times New Roman" w:hAnsi="Times New Roman" w:cs="Times New Roman"/>
                  <w:sz w:val="20"/>
                  <w:szCs w:val="20"/>
                  <w:u w:val="single"/>
                  <w:lang/>
                </w:rPr>
                <w:t>http://app.gov.md/rapoarte-de-audit-im-3-342</w:t>
              </w:r>
            </w:hyperlink>
            <w:r w:rsidRPr="00E140E4">
              <w:rPr>
                <w:rFonts w:ascii="Times New Roman" w:hAnsi="Times New Roman" w:cs="Times New Roman"/>
                <w:sz w:val="20"/>
                <w:szCs w:val="20"/>
                <w:lang/>
              </w:rPr>
              <w:t>.</w:t>
            </w:r>
          </w:p>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E140E4">
              <w:rPr>
                <w:rFonts w:ascii="Times New Roman" w:hAnsi="Times New Roman" w:cs="Times New Roman"/>
                <w:sz w:val="20"/>
                <w:szCs w:val="20"/>
                <w:lang/>
              </w:rPr>
              <w:t xml:space="preserve">În prezent pagina web a Agenției este în proces de definitivare. </w:t>
            </w:r>
          </w:p>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 xml:space="preserve">Pe paginile web ale entităților sunt publicate rapoartele de audit ale acestora. </w:t>
            </w:r>
          </w:p>
          <w:p w:rsidR="006C3A42" w:rsidRPr="00AD3C79" w:rsidRDefault="006C3A42" w:rsidP="00A256BA">
            <w:pPr>
              <w:spacing w:after="0" w:line="240" w:lineRule="auto"/>
              <w:rPr>
                <w:rFonts w:ascii="Times New Roman" w:eastAsia="Times New Roman" w:hAnsi="Times New Roman" w:cs="Times New Roman"/>
                <w:sz w:val="20"/>
                <w:szCs w:val="20"/>
                <w:lang w:eastAsia="en-GB"/>
              </w:rPr>
            </w:pPr>
            <w:r w:rsidRPr="00AD3C79">
              <w:rPr>
                <w:rFonts w:ascii="Times New Roman" w:eastAsia="Times New Roman" w:hAnsi="Times New Roman" w:cs="Times New Roman"/>
                <w:sz w:val="20"/>
                <w:szCs w:val="20"/>
                <w:lang w:eastAsia="en-GB"/>
              </w:rPr>
              <w:t>Totuși, unele întreprinderi de stat nu dispun de pagini web din cauza  lipsei de  resurse financiare și umane pentru elaborarea și menținerea acestora.</w:t>
            </w:r>
          </w:p>
        </w:tc>
        <w:tc>
          <w:tcPr>
            <w:tcW w:w="879"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hideMark/>
          </w:tcPr>
          <w:p w:rsidR="006C3A42" w:rsidRPr="00C00E6F" w:rsidRDefault="006C3A42" w:rsidP="00A256BA">
            <w:pPr>
              <w:spacing w:after="0" w:line="240" w:lineRule="auto"/>
              <w:rPr>
                <w:rFonts w:ascii="Times New Roman" w:eastAsia="Times New Roman" w:hAnsi="Times New Roman" w:cs="Times New Roman"/>
                <w:sz w:val="20"/>
                <w:szCs w:val="20"/>
                <w:lang w:eastAsia="en-GB"/>
              </w:rPr>
            </w:pPr>
          </w:p>
        </w:tc>
        <w:tc>
          <w:tcPr>
            <w:tcW w:w="831"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c>
          <w:tcPr>
            <w:tcW w:w="612"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hideMark/>
          </w:tcPr>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p w:rsidR="006C3A42" w:rsidRPr="00C00E6F" w:rsidRDefault="006C3A42" w:rsidP="00A256BA">
            <w:pPr>
              <w:spacing w:after="0" w:line="240" w:lineRule="auto"/>
              <w:jc w:val="center"/>
              <w:rPr>
                <w:rFonts w:ascii="Times New Roman" w:eastAsia="Times New Roman" w:hAnsi="Times New Roman" w:cs="Times New Roman"/>
                <w:sz w:val="20"/>
                <w:szCs w:val="20"/>
                <w:lang w:eastAsia="en-GB"/>
              </w:rPr>
            </w:pPr>
          </w:p>
        </w:tc>
      </w:tr>
    </w:tbl>
    <w:p w:rsidR="006C3A42" w:rsidRPr="00AD3C79" w:rsidRDefault="006C3A42" w:rsidP="006C3A42">
      <w:pPr>
        <w:pStyle w:val="a4"/>
        <w:rPr>
          <w:b/>
          <w:color w:val="000000"/>
          <w:sz w:val="28"/>
          <w:szCs w:val="28"/>
          <w:lang/>
        </w:rPr>
      </w:pPr>
      <w:r w:rsidRPr="00AD3C79">
        <w:rPr>
          <w:b/>
          <w:color w:val="000000"/>
          <w:sz w:val="28"/>
          <w:szCs w:val="28"/>
          <w:lang/>
        </w:rPr>
        <w:lastRenderedPageBreak/>
        <w:t>III. Riscuri aferente implementării acțiunilor scadente la sfârșitul semestrului/anului</w:t>
      </w:r>
    </w:p>
    <w:p w:rsidR="006C3A42" w:rsidRPr="00AD3C79" w:rsidRDefault="006C3A42" w:rsidP="006C3A42">
      <w:pPr>
        <w:pStyle w:val="a4"/>
        <w:spacing w:line="276" w:lineRule="auto"/>
        <w:rPr>
          <w:color w:val="000000"/>
          <w:sz w:val="28"/>
          <w:szCs w:val="28"/>
          <w:lang/>
        </w:rPr>
      </w:pPr>
      <w:r w:rsidRPr="00AD3C79">
        <w:rPr>
          <w:color w:val="000000"/>
          <w:sz w:val="28"/>
          <w:szCs w:val="28"/>
          <w:lang/>
        </w:rPr>
        <w:t>Reiterăm că, prin scr. nr. 11-04-4176 din 09.10.2019 Agenția Proprietății Publice a solicitat Academiei de Administrare Publică și Ministerului Finanțelor  implicarea în organizarea cursului de instruire prevăzut la acțiunea 1.4.”Instruirea cenzorilor/ auditorilor interni în vederea verificării situaţiilor financiare a entităţilor cu capital de stat/monitorizării, gestionării patrimoniului public de stat transmis în administrare” în calitate de instituții responsabile de implementare.</w:t>
      </w:r>
    </w:p>
    <w:p w:rsidR="006C3A42" w:rsidRPr="00351C92" w:rsidRDefault="006C3A42" w:rsidP="006C3A42">
      <w:pPr>
        <w:spacing w:after="0" w:line="276" w:lineRule="auto"/>
        <w:ind w:firstLine="567"/>
        <w:jc w:val="both"/>
        <w:rPr>
          <w:rFonts w:ascii="Times New Roman" w:hAnsi="Times New Roman" w:cs="Times New Roman"/>
          <w:color w:val="000000"/>
          <w:sz w:val="28"/>
          <w:szCs w:val="28"/>
          <w:lang/>
        </w:rPr>
      </w:pPr>
      <w:r w:rsidRPr="00AD3C79">
        <w:rPr>
          <w:rFonts w:ascii="Times New Roman" w:hAnsi="Times New Roman" w:cs="Times New Roman"/>
          <w:color w:val="000000"/>
          <w:sz w:val="28"/>
          <w:szCs w:val="28"/>
          <w:lang/>
        </w:rPr>
        <w:t xml:space="preserve">De asemenea, prin demersul nr. 11-04-203 din 16.01.2020 Agenția a solicitat Academiei de Administrare Publică, Ministerului Economiei și Infrastructurii, Ministerului Finanțelor și Centrului Național Anticorupție, propuneri în vederea realizării în comun a acțiunilor 1.4.”Instruirea cenzorilor/ auditorilor interni în vederea verificării situaţiilor financiare a entităţilor cu capital de stat/monitorizării, gestionării patrimoniului public de stat transmis în administrare”, 4.3. Instruirea funcționarilor publici în vederea cultivării integrității în sectorul public; 4.4 ”Organizarea de consultări şi dezbateri periodice cu reprezentanţii întreprinderilor de stat pentru a disemina bunele practici de integritate în domeniul gestiunii patrimoniului public şi prevenirea fenomenului de pantuflaj”; </w:t>
      </w:r>
      <w:r w:rsidRPr="00AD3C79">
        <w:rPr>
          <w:rFonts w:ascii="Times New Roman" w:eastAsia="Times New Roman" w:hAnsi="Times New Roman" w:cs="Times New Roman"/>
          <w:bCs/>
          <w:sz w:val="28"/>
          <w:szCs w:val="28"/>
          <w:lang w:eastAsia="en-GB"/>
        </w:rPr>
        <w:t>5.3.</w:t>
      </w:r>
      <w:r w:rsidRPr="00AD3C79">
        <w:rPr>
          <w:rFonts w:ascii="Times New Roman" w:hAnsi="Times New Roman" w:cs="Times New Roman"/>
          <w:sz w:val="28"/>
          <w:szCs w:val="28"/>
          <w:lang/>
        </w:rPr>
        <w:t xml:space="preserve">Evaluarea conformităţii cadrului legal privind activitatea întreprinderilor de stat şisocietăţilor pe acţiuni cu cota integrală sau majoritară de stat, pentru înlăturarea vulnerabilităților </w:t>
      </w:r>
      <w:r w:rsidRPr="00351C92">
        <w:rPr>
          <w:rFonts w:ascii="Times New Roman" w:hAnsi="Times New Roman" w:cs="Times New Roman"/>
          <w:sz w:val="28"/>
          <w:szCs w:val="28"/>
          <w:lang/>
        </w:rPr>
        <w:t xml:space="preserve">la corupţie; </w:t>
      </w:r>
      <w:r w:rsidRPr="00351C92">
        <w:rPr>
          <w:rFonts w:ascii="Times New Roman" w:hAnsi="Times New Roman" w:cs="Times New Roman"/>
          <w:color w:val="000000"/>
          <w:sz w:val="28"/>
          <w:szCs w:val="28"/>
          <w:lang/>
        </w:rPr>
        <w:t xml:space="preserve">5.6 ”Elaborarea criteriilor de integritate pentru părțile contractante la transmiterea patrimoniului public în gestiune economică”. </w:t>
      </w:r>
    </w:p>
    <w:p w:rsidR="006C3A42" w:rsidRPr="00AD3C79" w:rsidRDefault="006C3A42" w:rsidP="006C3A42">
      <w:pPr>
        <w:pStyle w:val="a4"/>
        <w:spacing w:line="276" w:lineRule="auto"/>
        <w:rPr>
          <w:sz w:val="28"/>
          <w:szCs w:val="28"/>
          <w:lang/>
        </w:rPr>
      </w:pPr>
      <w:r w:rsidRPr="00AD3C79">
        <w:rPr>
          <w:color w:val="000000"/>
          <w:sz w:val="28"/>
          <w:szCs w:val="28"/>
          <w:lang/>
        </w:rPr>
        <w:t xml:space="preserve">În tematica de instruiri despre care s-a relevat mai sus, preconizată pentru perioada de după încetarea stării de urgență în sănătate, a fost inclusă instruirea cu tematica prevăzută la acțiunea 4.4 ”Organizarea de consultări şi dezbateri periodice cu reprezentanții întreprinderilor de stat pentru a disemina bunele practici de integritate în domeniul gestiunii patrimoniului public şi prevenirea fenomenului de pantuflaj” </w:t>
      </w:r>
      <w:r w:rsidRPr="00AD3C79">
        <w:rPr>
          <w:sz w:val="28"/>
          <w:szCs w:val="28"/>
          <w:lang/>
        </w:rPr>
        <w:t xml:space="preserve">și acțiunea </w:t>
      </w:r>
      <w:r w:rsidRPr="00AD3C79">
        <w:rPr>
          <w:color w:val="000000"/>
          <w:sz w:val="28"/>
          <w:szCs w:val="28"/>
          <w:lang/>
        </w:rPr>
        <w:t>4.3 ”Instruirea funcționarilor publici în vederea cultivării integrității în sectorul public”</w:t>
      </w:r>
      <w:r w:rsidRPr="00AD3C79">
        <w:rPr>
          <w:sz w:val="28"/>
          <w:szCs w:val="28"/>
          <w:lang/>
        </w:rPr>
        <w:t>.</w:t>
      </w:r>
    </w:p>
    <w:p w:rsidR="006C3A42" w:rsidRPr="00AD3C79" w:rsidRDefault="006C3A42" w:rsidP="006C3A42">
      <w:pPr>
        <w:pStyle w:val="a4"/>
        <w:spacing w:line="276" w:lineRule="auto"/>
        <w:rPr>
          <w:sz w:val="28"/>
          <w:szCs w:val="28"/>
          <w:lang/>
        </w:rPr>
      </w:pPr>
      <w:r w:rsidRPr="00AD3C79">
        <w:rPr>
          <w:sz w:val="28"/>
          <w:szCs w:val="28"/>
          <w:lang/>
        </w:rPr>
        <w:t xml:space="preserve">Reieșind din cele expuse, acțiunile 1.4; 5.3; 5.6 riscă să rămână nerealizate la termenul de scadență. </w:t>
      </w:r>
    </w:p>
    <w:p w:rsidR="006C3A42" w:rsidRPr="00AD3C79" w:rsidRDefault="006C3A42" w:rsidP="006C3A42">
      <w:pPr>
        <w:pStyle w:val="a4"/>
        <w:rPr>
          <w:sz w:val="28"/>
          <w:szCs w:val="28"/>
          <w:lang/>
        </w:rPr>
      </w:pPr>
    </w:p>
    <w:p w:rsidR="006C3A42" w:rsidRPr="00E140E4" w:rsidRDefault="006C3A42" w:rsidP="006C3A42">
      <w:pPr>
        <w:rPr>
          <w:rFonts w:ascii="Times New Roman" w:hAnsi="Times New Roman"/>
          <w:color w:val="FF0000"/>
          <w:sz w:val="28"/>
          <w:szCs w:val="28"/>
          <w:lang/>
        </w:rPr>
      </w:pPr>
    </w:p>
    <w:p w:rsidR="006C3A42" w:rsidRPr="00E140E4" w:rsidRDefault="006C3A42" w:rsidP="006C3A42">
      <w:pPr>
        <w:tabs>
          <w:tab w:val="left" w:pos="4678"/>
        </w:tabs>
        <w:ind w:left="5529"/>
        <w:rPr>
          <w:rFonts w:ascii="Times New Roman" w:hAnsi="Times New Roman" w:cs="Times New Roman"/>
          <w:b/>
          <w:sz w:val="28"/>
          <w:szCs w:val="28"/>
          <w:lang/>
        </w:rPr>
      </w:pPr>
    </w:p>
    <w:p w:rsidR="006C3A42" w:rsidRDefault="006C3A42" w:rsidP="006C3A42">
      <w:pPr>
        <w:tabs>
          <w:tab w:val="left" w:pos="4678"/>
        </w:tabs>
        <w:ind w:left="5529"/>
        <w:rPr>
          <w:rFonts w:ascii="Times New Roman" w:hAnsi="Times New Roman" w:cs="Times New Roman"/>
          <w:b/>
          <w:sz w:val="28"/>
          <w:szCs w:val="28"/>
          <w:lang/>
        </w:rPr>
      </w:pPr>
    </w:p>
    <w:p w:rsidR="006C3A42" w:rsidRDefault="006C3A42" w:rsidP="006C3A42">
      <w:pPr>
        <w:tabs>
          <w:tab w:val="left" w:pos="4678"/>
        </w:tabs>
        <w:ind w:left="5529"/>
        <w:rPr>
          <w:rFonts w:ascii="Times New Roman" w:hAnsi="Times New Roman" w:cs="Times New Roman"/>
          <w:b/>
          <w:sz w:val="28"/>
          <w:szCs w:val="28"/>
          <w:lang/>
        </w:rPr>
      </w:pPr>
    </w:p>
    <w:p w:rsidR="0058074A" w:rsidRPr="006C3A42" w:rsidRDefault="0058074A">
      <w:pPr>
        <w:rPr>
          <w:lang/>
        </w:rPr>
      </w:pPr>
      <w:bookmarkStart w:id="0" w:name="_GoBack"/>
      <w:bookmarkEnd w:id="0"/>
    </w:p>
    <w:sectPr w:rsidR="0058074A" w:rsidRPr="006C3A42" w:rsidSect="00CD3395">
      <w:pgSz w:w="11906" w:h="16838"/>
      <w:pgMar w:top="1134" w:right="850"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9213E"/>
    <w:multiLevelType w:val="hybridMultilevel"/>
    <w:tmpl w:val="9C4CA6CE"/>
    <w:lvl w:ilvl="0" w:tplc="449C70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F26EC5"/>
    <w:multiLevelType w:val="hybridMultilevel"/>
    <w:tmpl w:val="A9BAF13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624E3B"/>
    <w:multiLevelType w:val="hybridMultilevel"/>
    <w:tmpl w:val="3F2609FA"/>
    <w:lvl w:ilvl="0" w:tplc="7FEE531E">
      <w:start w:val="20"/>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1FEA106D"/>
    <w:multiLevelType w:val="hybridMultilevel"/>
    <w:tmpl w:val="D5DE62A4"/>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4">
    <w:nsid w:val="35C86B36"/>
    <w:multiLevelType w:val="hybridMultilevel"/>
    <w:tmpl w:val="656E8BCC"/>
    <w:lvl w:ilvl="0" w:tplc="1DE2C3AE">
      <w:start w:val="2"/>
      <w:numFmt w:val="bullet"/>
      <w:lvlText w:val="-"/>
      <w:lvlJc w:val="left"/>
      <w:pPr>
        <w:ind w:left="405" w:hanging="360"/>
      </w:pPr>
      <w:rPr>
        <w:rFonts w:ascii="Times New Roman" w:eastAsia="Times New Roman"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5">
    <w:nsid w:val="57C31872"/>
    <w:multiLevelType w:val="hybridMultilevel"/>
    <w:tmpl w:val="FFA28D32"/>
    <w:lvl w:ilvl="0" w:tplc="3FCCE5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8E34EA8"/>
    <w:multiLevelType w:val="hybridMultilevel"/>
    <w:tmpl w:val="9692EF98"/>
    <w:lvl w:ilvl="0" w:tplc="3FCCE5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4F0168E"/>
    <w:multiLevelType w:val="hybridMultilevel"/>
    <w:tmpl w:val="E1C8458C"/>
    <w:lvl w:ilvl="0" w:tplc="3FCCE5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8682D5A"/>
    <w:multiLevelType w:val="hybridMultilevel"/>
    <w:tmpl w:val="26AE2E48"/>
    <w:lvl w:ilvl="0" w:tplc="08180011">
      <w:start w:val="1"/>
      <w:numFmt w:val="decimal"/>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9">
    <w:nsid w:val="724C0F8A"/>
    <w:multiLevelType w:val="hybridMultilevel"/>
    <w:tmpl w:val="99F03766"/>
    <w:lvl w:ilvl="0" w:tplc="3FCCE5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C9E0518"/>
    <w:multiLevelType w:val="hybridMultilevel"/>
    <w:tmpl w:val="5F2697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num>
  <w:num w:numId="2">
    <w:abstractNumId w:val="4"/>
  </w:num>
  <w:num w:numId="3">
    <w:abstractNumId w:val="6"/>
  </w:num>
  <w:num w:numId="4">
    <w:abstractNumId w:val="7"/>
  </w:num>
  <w:num w:numId="5">
    <w:abstractNumId w:val="9"/>
  </w:num>
  <w:num w:numId="6">
    <w:abstractNumId w:val="5"/>
  </w:num>
  <w:num w:numId="7">
    <w:abstractNumId w:val="1"/>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8"/>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C3A42"/>
    <w:rsid w:val="002D5842"/>
    <w:rsid w:val="002D75A4"/>
    <w:rsid w:val="0058074A"/>
    <w:rsid w:val="006C3A42"/>
    <w:rsid w:val="00CD33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A42"/>
    <w:rPr>
      <w:lang w:val="ro-RO"/>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C3A42"/>
    <w:pPr>
      <w:spacing w:after="0" w:line="240" w:lineRule="auto"/>
    </w:pPr>
    <w:rPr>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aliases w:val="Знак"/>
    <w:basedOn w:val="a"/>
    <w:link w:val="a5"/>
    <w:uiPriority w:val="99"/>
    <w:unhideWhenUsed/>
    <w:qFormat/>
    <w:rsid w:val="006C3A42"/>
    <w:pPr>
      <w:spacing w:after="0" w:line="240" w:lineRule="auto"/>
      <w:ind w:firstLine="567"/>
      <w:jc w:val="both"/>
    </w:pPr>
    <w:rPr>
      <w:rFonts w:ascii="Times New Roman" w:eastAsia="Times New Roman" w:hAnsi="Times New Roman" w:cs="Times New Roman"/>
      <w:sz w:val="24"/>
      <w:szCs w:val="24"/>
      <w:lang w:val="en-GB" w:eastAsia="en-GB"/>
    </w:rPr>
  </w:style>
  <w:style w:type="paragraph" w:customStyle="1" w:styleId="tt">
    <w:name w:val="tt"/>
    <w:basedOn w:val="a"/>
    <w:rsid w:val="006C3A42"/>
    <w:pPr>
      <w:spacing w:after="0" w:line="240" w:lineRule="auto"/>
      <w:jc w:val="center"/>
    </w:pPr>
    <w:rPr>
      <w:rFonts w:ascii="Times New Roman" w:eastAsia="Times New Roman" w:hAnsi="Times New Roman" w:cs="Times New Roman"/>
      <w:b/>
      <w:bCs/>
      <w:sz w:val="24"/>
      <w:szCs w:val="24"/>
      <w:lang w:val="en-GB" w:eastAsia="en-GB"/>
    </w:rPr>
  </w:style>
  <w:style w:type="paragraph" w:styleId="a6">
    <w:name w:val="header"/>
    <w:basedOn w:val="a"/>
    <w:link w:val="a7"/>
    <w:uiPriority w:val="99"/>
    <w:unhideWhenUsed/>
    <w:rsid w:val="006C3A42"/>
    <w:pPr>
      <w:tabs>
        <w:tab w:val="center" w:pos="4677"/>
        <w:tab w:val="right" w:pos="9355"/>
      </w:tabs>
      <w:spacing w:after="0" w:line="240" w:lineRule="auto"/>
    </w:pPr>
    <w:rPr>
      <w:lang w:val="en-US"/>
    </w:rPr>
  </w:style>
  <w:style w:type="character" w:customStyle="1" w:styleId="a7">
    <w:name w:val="Верхний колонтитул Знак"/>
    <w:basedOn w:val="a0"/>
    <w:link w:val="a6"/>
    <w:uiPriority w:val="99"/>
    <w:rsid w:val="006C3A42"/>
    <w:rPr>
      <w:lang w:val="en-US"/>
    </w:rPr>
  </w:style>
  <w:style w:type="paragraph" w:styleId="a8">
    <w:name w:val="footer"/>
    <w:basedOn w:val="a"/>
    <w:link w:val="a9"/>
    <w:uiPriority w:val="99"/>
    <w:unhideWhenUsed/>
    <w:rsid w:val="006C3A42"/>
    <w:pPr>
      <w:tabs>
        <w:tab w:val="center" w:pos="4677"/>
        <w:tab w:val="right" w:pos="9355"/>
      </w:tabs>
      <w:spacing w:after="0" w:line="240" w:lineRule="auto"/>
    </w:pPr>
    <w:rPr>
      <w:lang w:val="en-US"/>
    </w:rPr>
  </w:style>
  <w:style w:type="character" w:customStyle="1" w:styleId="a9">
    <w:name w:val="Нижний колонтитул Знак"/>
    <w:basedOn w:val="a0"/>
    <w:link w:val="a8"/>
    <w:uiPriority w:val="99"/>
    <w:rsid w:val="006C3A42"/>
    <w:rPr>
      <w:lang w:val="en-US"/>
    </w:rPr>
  </w:style>
  <w:style w:type="paragraph" w:styleId="aa">
    <w:name w:val="Balloon Text"/>
    <w:basedOn w:val="a"/>
    <w:link w:val="ab"/>
    <w:uiPriority w:val="99"/>
    <w:semiHidden/>
    <w:unhideWhenUsed/>
    <w:rsid w:val="006C3A42"/>
    <w:pPr>
      <w:spacing w:after="0" w:line="240" w:lineRule="auto"/>
    </w:pPr>
    <w:rPr>
      <w:rFonts w:ascii="Segoe UI" w:hAnsi="Segoe UI" w:cs="Segoe UI"/>
      <w:sz w:val="18"/>
      <w:szCs w:val="18"/>
      <w:lang w:val="en-US"/>
    </w:rPr>
  </w:style>
  <w:style w:type="character" w:customStyle="1" w:styleId="ab">
    <w:name w:val="Текст выноски Знак"/>
    <w:basedOn w:val="a0"/>
    <w:link w:val="aa"/>
    <w:uiPriority w:val="99"/>
    <w:semiHidden/>
    <w:rsid w:val="006C3A42"/>
    <w:rPr>
      <w:rFonts w:ascii="Segoe UI" w:hAnsi="Segoe UI" w:cs="Segoe UI"/>
      <w:sz w:val="18"/>
      <w:szCs w:val="18"/>
      <w:lang w:val="en-US"/>
    </w:rPr>
  </w:style>
  <w:style w:type="paragraph" w:styleId="ac">
    <w:name w:val="No Spacing"/>
    <w:link w:val="ad"/>
    <w:uiPriority w:val="1"/>
    <w:qFormat/>
    <w:rsid w:val="006C3A42"/>
    <w:pPr>
      <w:spacing w:after="0" w:line="240" w:lineRule="auto"/>
    </w:pPr>
    <w:rPr>
      <w:lang w:val="en-US"/>
    </w:rPr>
  </w:style>
  <w:style w:type="character" w:customStyle="1" w:styleId="a5">
    <w:name w:val="Обычный (веб) Знак"/>
    <w:aliases w:val="Знак Знак"/>
    <w:link w:val="a4"/>
    <w:uiPriority w:val="99"/>
    <w:locked/>
    <w:rsid w:val="006C3A42"/>
    <w:rPr>
      <w:rFonts w:ascii="Times New Roman" w:eastAsia="Times New Roman" w:hAnsi="Times New Roman" w:cs="Times New Roman"/>
      <w:sz w:val="24"/>
      <w:szCs w:val="24"/>
      <w:lang w:val="en-GB" w:eastAsia="en-GB"/>
    </w:rPr>
  </w:style>
  <w:style w:type="paragraph" w:styleId="ae">
    <w:name w:val="List Paragraph"/>
    <w:basedOn w:val="a"/>
    <w:link w:val="af"/>
    <w:uiPriority w:val="34"/>
    <w:qFormat/>
    <w:rsid w:val="006C3A42"/>
    <w:pPr>
      <w:ind w:left="720"/>
      <w:contextualSpacing/>
    </w:pPr>
    <w:rPr>
      <w:lang w:val="en-US"/>
    </w:rPr>
  </w:style>
  <w:style w:type="character" w:customStyle="1" w:styleId="af">
    <w:name w:val="Абзац списка Знак"/>
    <w:basedOn w:val="a0"/>
    <w:link w:val="ae"/>
    <w:uiPriority w:val="34"/>
    <w:locked/>
    <w:rsid w:val="006C3A42"/>
    <w:rPr>
      <w:lang w:val="en-US"/>
    </w:rPr>
  </w:style>
  <w:style w:type="character" w:styleId="af0">
    <w:name w:val="Strong"/>
    <w:basedOn w:val="a0"/>
    <w:uiPriority w:val="22"/>
    <w:qFormat/>
    <w:rsid w:val="006C3A42"/>
    <w:rPr>
      <w:b/>
      <w:bCs/>
    </w:rPr>
  </w:style>
  <w:style w:type="table" w:customStyle="1" w:styleId="ListTable4-Accent11">
    <w:name w:val="List Table 4 - Accent 11"/>
    <w:basedOn w:val="a1"/>
    <w:uiPriority w:val="49"/>
    <w:rsid w:val="006C3A42"/>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docheader">
    <w:name w:val="doc_header"/>
    <w:basedOn w:val="a0"/>
    <w:rsid w:val="006C3A42"/>
  </w:style>
  <w:style w:type="paragraph" w:customStyle="1" w:styleId="cn">
    <w:name w:val="cn"/>
    <w:basedOn w:val="a"/>
    <w:rsid w:val="006C3A42"/>
    <w:pPr>
      <w:spacing w:after="0" w:line="240" w:lineRule="auto"/>
      <w:jc w:val="center"/>
    </w:pPr>
    <w:rPr>
      <w:rFonts w:ascii="Times New Roman" w:eastAsia="Times New Roman" w:hAnsi="Times New Roman" w:cs="Times New Roman"/>
      <w:sz w:val="24"/>
      <w:szCs w:val="24"/>
      <w:lang w:val="ru-RU" w:eastAsia="ru-RU"/>
    </w:rPr>
  </w:style>
  <w:style w:type="paragraph" w:customStyle="1" w:styleId="cb">
    <w:name w:val="cb"/>
    <w:basedOn w:val="a"/>
    <w:rsid w:val="006C3A42"/>
    <w:pPr>
      <w:spacing w:after="0" w:line="240" w:lineRule="auto"/>
      <w:jc w:val="center"/>
    </w:pPr>
    <w:rPr>
      <w:rFonts w:ascii="Times New Roman" w:eastAsia="Times New Roman" w:hAnsi="Times New Roman" w:cs="Times New Roman"/>
      <w:b/>
      <w:bCs/>
      <w:sz w:val="24"/>
      <w:szCs w:val="24"/>
      <w:lang w:val="ru-RU" w:eastAsia="ru-RU"/>
    </w:rPr>
  </w:style>
  <w:style w:type="paragraph" w:customStyle="1" w:styleId="Normal1">
    <w:name w:val="Normal1"/>
    <w:rsid w:val="006C3A42"/>
    <w:pPr>
      <w:spacing w:after="200" w:line="276" w:lineRule="auto"/>
    </w:pPr>
    <w:rPr>
      <w:rFonts w:ascii="Calibri" w:eastAsia="Times New Roman" w:hAnsi="Calibri" w:cs="Calibri"/>
      <w:color w:val="000000"/>
      <w:lang w:val="en-US"/>
    </w:rPr>
  </w:style>
  <w:style w:type="character" w:customStyle="1" w:styleId="ad">
    <w:name w:val="Без интервала Знак"/>
    <w:basedOn w:val="a0"/>
    <w:link w:val="ac"/>
    <w:uiPriority w:val="1"/>
    <w:rsid w:val="006C3A42"/>
    <w:rPr>
      <w:lang w:val="en-US"/>
    </w:rPr>
  </w:style>
  <w:style w:type="paragraph" w:customStyle="1" w:styleId="Default">
    <w:name w:val="Default"/>
    <w:rsid w:val="006C3A42"/>
    <w:pPr>
      <w:autoSpaceDE w:val="0"/>
      <w:autoSpaceDN w:val="0"/>
      <w:adjustRightInd w:val="0"/>
      <w:spacing w:after="0" w:line="240" w:lineRule="auto"/>
    </w:pPr>
    <w:rPr>
      <w:rFonts w:ascii="Arial" w:eastAsia="Times New Roman" w:hAnsi="Arial" w:cs="Arial"/>
      <w:color w:val="000000"/>
      <w:sz w:val="24"/>
      <w:szCs w:val="24"/>
      <w:lang w:val="en-US"/>
    </w:rPr>
  </w:style>
  <w:style w:type="character" w:styleId="af1">
    <w:name w:val="Hyperlink"/>
    <w:basedOn w:val="a0"/>
    <w:uiPriority w:val="99"/>
    <w:unhideWhenUsed/>
    <w:rsid w:val="006C3A42"/>
    <w:rPr>
      <w:color w:val="0000FF"/>
      <w:u w:val="single"/>
    </w:rPr>
  </w:style>
  <w:style w:type="paragraph" w:customStyle="1" w:styleId="pb">
    <w:name w:val="pb"/>
    <w:basedOn w:val="a"/>
    <w:rsid w:val="006C3A42"/>
    <w:pPr>
      <w:spacing w:after="0" w:line="240" w:lineRule="auto"/>
      <w:jc w:val="center"/>
    </w:pPr>
    <w:rPr>
      <w:rFonts w:ascii="Times New Roman" w:eastAsia="Times New Roman" w:hAnsi="Times New Roman" w:cs="Times New Roman"/>
      <w:i/>
      <w:iCs/>
      <w:color w:val="663300"/>
      <w:sz w:val="20"/>
      <w:szCs w:val="20"/>
      <w:lang w:val="ru-RU"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rticip.gov.md" TargetMode="External"/><Relationship Id="rId3" Type="http://schemas.openxmlformats.org/officeDocument/2006/relationships/settings" Target="settings.xml"/><Relationship Id="rId7" Type="http://schemas.openxmlformats.org/officeDocument/2006/relationships/hyperlink" Target="http://app.gov.md/societati-pe-actiuni-3-3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pp.gov.md/intreprinderi-de-stat-3-378" TargetMode="External"/><Relationship Id="rId11" Type="http://schemas.openxmlformats.org/officeDocument/2006/relationships/theme" Target="theme/theme1.xml"/><Relationship Id="rId5" Type="http://schemas.openxmlformats.org/officeDocument/2006/relationships/hyperlink" Target="http://app.gov.md/registrul-patrimoniului-public-3-384"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pp.gov.md/rapoarte-de-audit-im-3-3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5649</Words>
  <Characters>32204</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Geta</dc:creator>
  <cp:lastModifiedBy>CreativSoft</cp:lastModifiedBy>
  <cp:revision>3</cp:revision>
  <dcterms:created xsi:type="dcterms:W3CDTF">2020-07-29T07:44:00Z</dcterms:created>
  <dcterms:modified xsi:type="dcterms:W3CDTF">2020-07-29T07:44:00Z</dcterms:modified>
</cp:coreProperties>
</file>